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r w:rsidR="009C7AD3">
        <w:rPr>
          <w:bCs/>
          <w:sz w:val="24"/>
          <w:szCs w:val="24"/>
        </w:rPr>
        <w:t>HISinOne</w:t>
      </w:r>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9B3173" w:rsidRPr="009B3173" w:rsidRDefault="009B3173" w:rsidP="009B3173">
      <w:pPr>
        <w:pStyle w:val="Listenabsatz"/>
        <w:spacing w:after="160"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Die Bearbeitungszeit entnehmen Sie der gültigen Prüfungsordnung für Ihren Studiengang und beginnt ab dem Datum der Themenvergabe (das Datum wird vom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9B3173" w:rsidRDefault="004122AC" w:rsidP="00EC1429">
      <w:pPr>
        <w:pStyle w:val="Listenabsatz"/>
        <w:ind w:left="360"/>
        <w:rPr>
          <w:sz w:val="24"/>
          <w:szCs w:val="24"/>
        </w:rPr>
      </w:pPr>
      <w:r w:rsidRPr="004122AC">
        <w:rPr>
          <w:sz w:val="24"/>
          <w:szCs w:val="24"/>
        </w:rPr>
        <w:t>Die Bachelor</w:t>
      </w:r>
      <w:r>
        <w:rPr>
          <w:sz w:val="24"/>
          <w:szCs w:val="24"/>
        </w:rPr>
        <w:t>- bzw.- Master</w:t>
      </w:r>
      <w:r w:rsidRPr="004122AC">
        <w:rPr>
          <w:sz w:val="24"/>
          <w:szCs w:val="24"/>
        </w:rPr>
        <w:t>arbeit ist in deutscher oder in einer allgemein vom Prüfu</w:t>
      </w:r>
      <w:r>
        <w:rPr>
          <w:sz w:val="24"/>
          <w:szCs w:val="24"/>
        </w:rPr>
        <w:t>ngsausschuss akzeptierten Fremd</w:t>
      </w:r>
      <w:r w:rsidRPr="004122AC">
        <w:rPr>
          <w:sz w:val="24"/>
          <w:szCs w:val="24"/>
        </w:rPr>
        <w:t>sprache oder einer im Ei</w:t>
      </w:r>
      <w:r>
        <w:rPr>
          <w:sz w:val="24"/>
          <w:szCs w:val="24"/>
        </w:rPr>
        <w:t>nzelfall akzeptierten Fremdspra</w:t>
      </w:r>
      <w:r w:rsidRPr="004122AC">
        <w:rPr>
          <w:sz w:val="24"/>
          <w:szCs w:val="24"/>
        </w:rPr>
        <w:t xml:space="preserve">che abzufassen und fristgemäß </w:t>
      </w:r>
      <w:r>
        <w:rPr>
          <w:sz w:val="24"/>
          <w:szCs w:val="24"/>
        </w:rPr>
        <w:t>im Bereich Prüfungswesen (Zentrale Annahmestelle für Abschlussarbeiten)</w:t>
      </w:r>
      <w:r w:rsidRPr="004122AC">
        <w:rPr>
          <w:sz w:val="24"/>
          <w:szCs w:val="24"/>
        </w:rPr>
        <w:t xml:space="preserve"> in dreifacher Ausfertigung in gedruckter und gebundener Form im DIN A4-Forma</w:t>
      </w:r>
      <w:r w:rsidR="002042B6">
        <w:rPr>
          <w:sz w:val="24"/>
          <w:szCs w:val="24"/>
        </w:rPr>
        <w:t>t (inkl. eidesstatt</w:t>
      </w:r>
      <w:bookmarkStart w:id="0" w:name="_GoBack"/>
      <w:bookmarkEnd w:id="0"/>
      <w:r>
        <w:rPr>
          <w:sz w:val="24"/>
          <w:szCs w:val="24"/>
        </w:rPr>
        <w:t>licher Versicherung)</w:t>
      </w:r>
      <w:r w:rsidR="009B3173">
        <w:rPr>
          <w:sz w:val="24"/>
          <w:szCs w:val="24"/>
        </w:rPr>
        <w:t xml:space="preserve"> </w:t>
      </w:r>
      <w:r w:rsidR="009B3173" w:rsidRPr="009B3173">
        <w:rPr>
          <w:sz w:val="24"/>
          <w:szCs w:val="24"/>
        </w:rPr>
        <w:t xml:space="preserve">sowie zusätzlich in geeigneter elektronischer Form </w:t>
      </w:r>
      <w:r w:rsidR="009B3173">
        <w:rPr>
          <w:sz w:val="24"/>
          <w:szCs w:val="24"/>
        </w:rPr>
        <w:t xml:space="preserve">(ebenfalls dreifach) </w:t>
      </w:r>
      <w:r w:rsidR="009B3173" w:rsidRPr="009B3173">
        <w:rPr>
          <w:sz w:val="24"/>
          <w:szCs w:val="24"/>
        </w:rPr>
        <w:t>einzureichen</w:t>
      </w:r>
      <w:r w:rsidR="009B3173">
        <w:rPr>
          <w:sz w:val="24"/>
          <w:szCs w:val="24"/>
        </w:rPr>
        <w:t>.</w:t>
      </w:r>
      <w:r w:rsidR="009B3173" w:rsidRPr="009B3173">
        <w:rPr>
          <w:sz w:val="24"/>
          <w:szCs w:val="24"/>
        </w:rPr>
        <w:t xml:space="preserve">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Minute" w:val="59"/>
          <w:attr w:name="Hour" w:val="23"/>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r w:rsidRPr="002108FF">
        <w:rPr>
          <w:sz w:val="24"/>
          <w:szCs w:val="24"/>
        </w:rPr>
        <w:t>Geibelstr.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in HISinOne</w:t>
      </w:r>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9F" w:rsidRDefault="0011379F" w:rsidP="00407DC9">
      <w:pPr>
        <w:spacing w:after="0" w:line="240" w:lineRule="auto"/>
      </w:pPr>
      <w:r>
        <w:separator/>
      </w:r>
    </w:p>
  </w:endnote>
  <w:endnote w:type="continuationSeparator" w:id="0">
    <w:p w:rsidR="0011379F" w:rsidRDefault="0011379F"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C9" w:rsidRDefault="00407DC9" w:rsidP="00407D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9F" w:rsidRDefault="0011379F" w:rsidP="00407DC9">
      <w:pPr>
        <w:spacing w:after="0" w:line="240" w:lineRule="auto"/>
      </w:pPr>
      <w:r>
        <w:separator/>
      </w:r>
    </w:p>
  </w:footnote>
  <w:footnote w:type="continuationSeparator" w:id="0">
    <w:p w:rsidR="0011379F" w:rsidRDefault="0011379F" w:rsidP="004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4"/>
    <w:rsid w:val="00094F60"/>
    <w:rsid w:val="0011379F"/>
    <w:rsid w:val="00145A74"/>
    <w:rsid w:val="0019313B"/>
    <w:rsid w:val="001A21C4"/>
    <w:rsid w:val="001A773D"/>
    <w:rsid w:val="001C130B"/>
    <w:rsid w:val="002042B6"/>
    <w:rsid w:val="0020532A"/>
    <w:rsid w:val="002F45EC"/>
    <w:rsid w:val="00364A03"/>
    <w:rsid w:val="003F3B23"/>
    <w:rsid w:val="003F4574"/>
    <w:rsid w:val="00407DC9"/>
    <w:rsid w:val="004122AC"/>
    <w:rsid w:val="00466750"/>
    <w:rsid w:val="0050305A"/>
    <w:rsid w:val="005A5226"/>
    <w:rsid w:val="005B0E01"/>
    <w:rsid w:val="005C6FCA"/>
    <w:rsid w:val="0067525D"/>
    <w:rsid w:val="00676F0B"/>
    <w:rsid w:val="007461F8"/>
    <w:rsid w:val="007944A1"/>
    <w:rsid w:val="007C3649"/>
    <w:rsid w:val="007E3080"/>
    <w:rsid w:val="007E369F"/>
    <w:rsid w:val="0080227B"/>
    <w:rsid w:val="00804618"/>
    <w:rsid w:val="0081123E"/>
    <w:rsid w:val="008C11FB"/>
    <w:rsid w:val="0095338B"/>
    <w:rsid w:val="00953A8A"/>
    <w:rsid w:val="009B3173"/>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Hyp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E2F9-3C4B-4278-B8F2-0DAF2EF7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von Uminski-Schmitz, Petra</cp:lastModifiedBy>
  <cp:revision>4</cp:revision>
  <cp:lastPrinted>2016-05-03T12:02:00Z</cp:lastPrinted>
  <dcterms:created xsi:type="dcterms:W3CDTF">2019-05-28T08:54:00Z</dcterms:created>
  <dcterms:modified xsi:type="dcterms:W3CDTF">2019-05-28T08:55:00Z</dcterms:modified>
</cp:coreProperties>
</file>