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64" w:rsidRPr="00225C3C" w:rsidRDefault="005A3364">
      <w:pPr>
        <w:rPr>
          <w:rFonts w:ascii="Arial" w:hAnsi="Arial" w:cs="Arial"/>
        </w:rPr>
      </w:pPr>
    </w:p>
    <w:p w:rsidR="005A3364" w:rsidRPr="00225C3C" w:rsidRDefault="005A3364" w:rsidP="00225C3C">
      <w:pPr>
        <w:jc w:val="center"/>
        <w:rPr>
          <w:rFonts w:ascii="Arial" w:hAnsi="Arial" w:cs="Arial"/>
        </w:rPr>
      </w:pPr>
    </w:p>
    <w:p w:rsidR="005A3364" w:rsidRPr="00754BCC" w:rsidRDefault="005A3364" w:rsidP="00225C3C">
      <w:pPr>
        <w:jc w:val="center"/>
        <w:rPr>
          <w:rFonts w:ascii="Arial" w:hAnsi="Arial" w:cs="Arial"/>
          <w:b/>
          <w:sz w:val="28"/>
          <w:szCs w:val="28"/>
        </w:rPr>
      </w:pPr>
      <w:r w:rsidRPr="00754BCC">
        <w:rPr>
          <w:rFonts w:ascii="Arial" w:hAnsi="Arial" w:cs="Arial"/>
          <w:b/>
          <w:sz w:val="28"/>
          <w:szCs w:val="28"/>
        </w:rPr>
        <w:t>17. Hochschultage</w:t>
      </w:r>
      <w:r>
        <w:rPr>
          <w:rFonts w:ascii="Arial" w:hAnsi="Arial" w:cs="Arial"/>
          <w:b/>
          <w:sz w:val="28"/>
          <w:szCs w:val="28"/>
        </w:rPr>
        <w:t>n</w:t>
      </w:r>
      <w:r w:rsidRPr="00754BCC">
        <w:rPr>
          <w:rFonts w:ascii="Arial" w:hAnsi="Arial" w:cs="Arial"/>
          <w:b/>
          <w:sz w:val="28"/>
          <w:szCs w:val="28"/>
        </w:rPr>
        <w:t xml:space="preserve"> Berufliche Bildung 2013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  <w:t>vom 13. – 15. März 2013</w:t>
      </w:r>
    </w:p>
    <w:p w:rsidR="005A3364" w:rsidRPr="00754BCC" w:rsidRDefault="005A3364" w:rsidP="00225C3C">
      <w:pPr>
        <w:jc w:val="center"/>
        <w:rPr>
          <w:rFonts w:ascii="Arial" w:hAnsi="Arial" w:cs="Arial"/>
          <w:b/>
          <w:sz w:val="28"/>
          <w:szCs w:val="28"/>
        </w:rPr>
      </w:pPr>
      <w:r w:rsidRPr="00754BCC">
        <w:rPr>
          <w:rFonts w:ascii="Arial" w:hAnsi="Arial" w:cs="Arial"/>
          <w:b/>
          <w:sz w:val="28"/>
          <w:szCs w:val="28"/>
        </w:rPr>
        <w:t>an der Universität Duisburg-Essen</w:t>
      </w:r>
    </w:p>
    <w:p w:rsidR="005A3364" w:rsidRPr="00754BCC" w:rsidRDefault="005A3364" w:rsidP="00225C3C">
      <w:pPr>
        <w:jc w:val="center"/>
        <w:rPr>
          <w:rFonts w:ascii="Arial" w:hAnsi="Arial" w:cs="Arial"/>
          <w:b/>
          <w:sz w:val="28"/>
          <w:szCs w:val="28"/>
        </w:rPr>
      </w:pPr>
    </w:p>
    <w:p w:rsidR="005A3364" w:rsidRPr="00225C3C" w:rsidRDefault="005A3364" w:rsidP="00225C3C">
      <w:pPr>
        <w:jc w:val="center"/>
        <w:rPr>
          <w:rFonts w:ascii="Arial" w:hAnsi="Arial" w:cs="Arial"/>
          <w:b/>
        </w:rPr>
      </w:pPr>
      <w:r w:rsidRPr="00225C3C">
        <w:rPr>
          <w:rFonts w:ascii="Arial" w:hAnsi="Arial" w:cs="Arial"/>
          <w:b/>
        </w:rPr>
        <w:t>Arbeit der Zukunft – Zukunft der Arbeit</w:t>
      </w:r>
    </w:p>
    <w:p w:rsidR="005A3364" w:rsidRPr="005F533B" w:rsidRDefault="005A3364" w:rsidP="00225C3C">
      <w:pPr>
        <w:jc w:val="center"/>
        <w:rPr>
          <w:rFonts w:ascii="Arial" w:hAnsi="Arial" w:cs="Arial"/>
          <w:sz w:val="20"/>
          <w:szCs w:val="20"/>
        </w:rPr>
      </w:pPr>
      <w:r w:rsidRPr="005F533B">
        <w:rPr>
          <w:rFonts w:ascii="Arial" w:hAnsi="Arial" w:cs="Arial"/>
          <w:sz w:val="20"/>
          <w:szCs w:val="20"/>
        </w:rPr>
        <w:t xml:space="preserve">Berufliche Bildung, Qualifikation und Fachkräftebedarf </w:t>
      </w:r>
      <w:r w:rsidRPr="005F533B">
        <w:rPr>
          <w:rFonts w:ascii="Arial" w:hAnsi="Arial" w:cs="Arial"/>
          <w:sz w:val="20"/>
          <w:szCs w:val="20"/>
        </w:rPr>
        <w:br/>
        <w:t>im Zeichen des demographischen Wandels</w:t>
      </w:r>
    </w:p>
    <w:p w:rsidR="005A3364" w:rsidRDefault="005A3364" w:rsidP="00225C3C">
      <w:pPr>
        <w:jc w:val="center"/>
        <w:rPr>
          <w:rFonts w:ascii="Arial" w:hAnsi="Arial" w:cs="Arial"/>
        </w:rPr>
      </w:pPr>
    </w:p>
    <w:p w:rsidR="005A3364" w:rsidRDefault="005A3364" w:rsidP="00225C3C">
      <w:pPr>
        <w:jc w:val="center"/>
        <w:rPr>
          <w:rFonts w:ascii="Arial" w:hAnsi="Arial" w:cs="Arial"/>
        </w:rPr>
      </w:pPr>
    </w:p>
    <w:p w:rsidR="005A3364" w:rsidRDefault="005A3364" w:rsidP="00225C3C">
      <w:pPr>
        <w:jc w:val="center"/>
        <w:rPr>
          <w:rFonts w:ascii="Arial" w:hAnsi="Arial" w:cs="Arial"/>
          <w:b/>
          <w:sz w:val="28"/>
          <w:szCs w:val="28"/>
        </w:rPr>
      </w:pPr>
      <w:r w:rsidRPr="008B15B0">
        <w:rPr>
          <w:rFonts w:ascii="Arial" w:hAnsi="Arial" w:cs="Arial"/>
          <w:b/>
          <w:sz w:val="28"/>
          <w:szCs w:val="28"/>
        </w:rPr>
        <w:t>Informationen zur Einreichung von Postern</w:t>
      </w:r>
    </w:p>
    <w:p w:rsidR="005A3364" w:rsidRDefault="005A3364" w:rsidP="00225C3C">
      <w:pPr>
        <w:jc w:val="center"/>
        <w:rPr>
          <w:rFonts w:ascii="Arial" w:hAnsi="Arial" w:cs="Arial"/>
          <w:b/>
          <w:sz w:val="28"/>
          <w:szCs w:val="28"/>
        </w:rPr>
      </w:pPr>
    </w:p>
    <w:p w:rsidR="005A3364" w:rsidRPr="008B15B0" w:rsidRDefault="005A3364" w:rsidP="008B15B0">
      <w:pPr>
        <w:jc w:val="both"/>
        <w:rPr>
          <w:rFonts w:ascii="Arial" w:hAnsi="Arial" w:cs="Arial"/>
          <w:szCs w:val="28"/>
        </w:rPr>
      </w:pPr>
      <w:r w:rsidRPr="008B15B0">
        <w:rPr>
          <w:rFonts w:ascii="Arial" w:hAnsi="Arial" w:cs="Arial"/>
          <w:szCs w:val="28"/>
        </w:rPr>
        <w:t>Für die Einreichung von Postern steht Ihnen nach Einrichtung Ihres Be</w:t>
      </w:r>
      <w:r>
        <w:rPr>
          <w:rFonts w:ascii="Arial" w:hAnsi="Arial" w:cs="Arial"/>
          <w:szCs w:val="28"/>
        </w:rPr>
        <w:t xml:space="preserve">nutzerkontos in ConfToolPro </w:t>
      </w:r>
      <w:r w:rsidRPr="008B15B0">
        <w:rPr>
          <w:rFonts w:ascii="Arial" w:hAnsi="Arial" w:cs="Arial"/>
          <w:szCs w:val="28"/>
        </w:rPr>
        <w:t xml:space="preserve">unter der Rubrik „Ihre Einreichungen“ </w:t>
      </w:r>
      <w:r>
        <w:rPr>
          <w:rFonts w:ascii="Arial" w:hAnsi="Arial" w:cs="Arial"/>
          <w:szCs w:val="28"/>
        </w:rPr>
        <w:t xml:space="preserve">die </w:t>
      </w:r>
      <w:r w:rsidRPr="008B15B0">
        <w:rPr>
          <w:rFonts w:ascii="Arial" w:hAnsi="Arial" w:cs="Arial"/>
          <w:szCs w:val="28"/>
        </w:rPr>
        <w:t>Option Poster zur Verfügung. Bitte geben Sie unter „Zusammenfassung“ eine Erläuterung Ihres Beitrags an. Alternativ können Sie diese Erläuterung auch neben dem Poster als Datei uploaden.</w:t>
      </w:r>
    </w:p>
    <w:p w:rsidR="005A3364" w:rsidRPr="008B15B0" w:rsidRDefault="005A3364" w:rsidP="008B15B0">
      <w:pPr>
        <w:jc w:val="both"/>
        <w:rPr>
          <w:rFonts w:ascii="Arial" w:hAnsi="Arial" w:cs="Arial"/>
          <w:szCs w:val="28"/>
        </w:rPr>
      </w:pPr>
    </w:p>
    <w:p w:rsidR="005A3364" w:rsidRDefault="005A3364" w:rsidP="008B15B0">
      <w:pPr>
        <w:jc w:val="both"/>
        <w:rPr>
          <w:rFonts w:ascii="Arial" w:hAnsi="Arial" w:cs="Arial"/>
          <w:szCs w:val="28"/>
        </w:rPr>
      </w:pPr>
      <w:r w:rsidRPr="008B15B0">
        <w:rPr>
          <w:rFonts w:ascii="Arial" w:hAnsi="Arial" w:cs="Arial"/>
          <w:szCs w:val="28"/>
        </w:rPr>
        <w:t>Bei Fragen steht Ihnen das Organisationsteam gerne zur Verfügung.</w:t>
      </w:r>
    </w:p>
    <w:p w:rsidR="005A3364" w:rsidRDefault="005A3364" w:rsidP="008B15B0">
      <w:pPr>
        <w:jc w:val="both"/>
        <w:rPr>
          <w:rFonts w:ascii="Arial" w:hAnsi="Arial" w:cs="Arial"/>
          <w:szCs w:val="28"/>
        </w:rPr>
      </w:pPr>
    </w:p>
    <w:p w:rsidR="005A3364" w:rsidRDefault="005A3364" w:rsidP="008B15B0">
      <w:pPr>
        <w:jc w:val="both"/>
        <w:rPr>
          <w:rFonts w:ascii="Arial" w:hAnsi="Arial" w:cs="Arial"/>
          <w:szCs w:val="28"/>
        </w:rPr>
      </w:pPr>
    </w:p>
    <w:p w:rsidR="005A3364" w:rsidRDefault="005A3364" w:rsidP="008B15B0">
      <w:pPr>
        <w:jc w:val="both"/>
        <w:rPr>
          <w:rFonts w:ascii="Arial" w:hAnsi="Arial" w:cs="Arial"/>
          <w:szCs w:val="28"/>
        </w:rPr>
      </w:pPr>
    </w:p>
    <w:p w:rsidR="005A3364" w:rsidRDefault="005A3364" w:rsidP="008B15B0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Kontakt:</w:t>
      </w:r>
    </w:p>
    <w:p w:rsidR="005A3364" w:rsidRDefault="005A3364" w:rsidP="008B15B0">
      <w:pPr>
        <w:jc w:val="both"/>
        <w:rPr>
          <w:rFonts w:ascii="Arial" w:hAnsi="Arial" w:cs="Arial"/>
          <w:szCs w:val="28"/>
        </w:rPr>
      </w:pPr>
    </w:p>
    <w:p w:rsidR="005A3364" w:rsidRDefault="005A3364" w:rsidP="008B15B0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Dipl.-Ök. Michael Brucherseifer, OStR</w:t>
      </w:r>
    </w:p>
    <w:p w:rsidR="005A3364" w:rsidRDefault="005A3364" w:rsidP="008B15B0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Geschäftsführer der 17. Hochschultage Berufliche Bildung 2013</w:t>
      </w:r>
      <w:r>
        <w:rPr>
          <w:rFonts w:ascii="Arial" w:hAnsi="Arial" w:cs="Arial"/>
          <w:color w:val="252525"/>
          <w:sz w:val="26"/>
          <w:szCs w:val="26"/>
        </w:rPr>
        <w:br/>
        <w:t>Universität Duisburg-Essen, Campus Essen</w:t>
      </w:r>
      <w:r>
        <w:rPr>
          <w:rFonts w:ascii="Arial" w:hAnsi="Arial" w:cs="Arial"/>
          <w:color w:val="252525"/>
          <w:sz w:val="26"/>
          <w:szCs w:val="26"/>
        </w:rPr>
        <w:br/>
        <w:t>Fakultät für Bildungswissenschaften</w:t>
      </w:r>
      <w:r>
        <w:rPr>
          <w:rFonts w:ascii="Arial" w:hAnsi="Arial" w:cs="Arial"/>
          <w:color w:val="252525"/>
          <w:sz w:val="26"/>
          <w:szCs w:val="26"/>
        </w:rPr>
        <w:br/>
        <w:t>Institut für Berufs- und Weiterbildung</w:t>
      </w:r>
      <w:r>
        <w:rPr>
          <w:rFonts w:ascii="Arial" w:hAnsi="Arial" w:cs="Arial"/>
          <w:color w:val="252525"/>
          <w:sz w:val="26"/>
          <w:szCs w:val="26"/>
        </w:rPr>
        <w:br/>
        <w:t>Fachgebiet Berufspädagogik / Berufsbildungsforschung</w:t>
      </w:r>
      <w:r>
        <w:rPr>
          <w:rFonts w:ascii="Arial" w:hAnsi="Arial" w:cs="Arial"/>
          <w:color w:val="252525"/>
          <w:sz w:val="26"/>
          <w:szCs w:val="26"/>
        </w:rPr>
        <w:br/>
        <w:t>Weststadttürme A 07.13</w:t>
      </w:r>
    </w:p>
    <w:p w:rsidR="005A3364" w:rsidRDefault="005A3364" w:rsidP="008B15B0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Berliner Platz 6-8</w:t>
      </w:r>
      <w:r>
        <w:rPr>
          <w:rFonts w:ascii="Arial" w:hAnsi="Arial" w:cs="Arial"/>
          <w:color w:val="252525"/>
          <w:sz w:val="26"/>
          <w:szCs w:val="26"/>
        </w:rPr>
        <w:br/>
        <w:t>45141 Essen</w:t>
      </w:r>
    </w:p>
    <w:p w:rsidR="005A3364" w:rsidRDefault="005A3364" w:rsidP="008B15B0">
      <w:pPr>
        <w:rPr>
          <w:rFonts w:ascii="Arial" w:hAnsi="Arial" w:cs="Arial"/>
          <w:color w:val="252525"/>
          <w:sz w:val="26"/>
          <w:szCs w:val="26"/>
        </w:rPr>
      </w:pPr>
    </w:p>
    <w:p w:rsidR="005A3364" w:rsidRDefault="005A3364" w:rsidP="008B15B0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Postalisch: 45117 Essen</w:t>
      </w:r>
      <w:r>
        <w:rPr>
          <w:rFonts w:ascii="Arial" w:hAnsi="Arial" w:cs="Arial"/>
          <w:color w:val="252525"/>
          <w:sz w:val="26"/>
          <w:szCs w:val="26"/>
        </w:rPr>
        <w:br/>
      </w:r>
      <w:r>
        <w:rPr>
          <w:rFonts w:ascii="MS Gothic" w:eastAsia="MS Gothic" w:hAnsi="MS Gothic" w:cs="MS Gothic" w:hint="eastAsia"/>
          <w:color w:val="252525"/>
          <w:sz w:val="26"/>
          <w:szCs w:val="26"/>
        </w:rPr>
        <w:t> </w:t>
      </w:r>
    </w:p>
    <w:p w:rsidR="005A3364" w:rsidRDefault="005A3364" w:rsidP="008B15B0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 xml:space="preserve">E-mail: </w:t>
      </w:r>
      <w:r>
        <w:rPr>
          <w:rFonts w:ascii="Arial" w:hAnsi="Arial" w:cs="Arial"/>
          <w:color w:val="252525"/>
          <w:sz w:val="26"/>
          <w:szCs w:val="26"/>
        </w:rPr>
        <w:tab/>
        <w:t xml:space="preserve">tagungsbuero@hochschultage-2013.de </w:t>
      </w:r>
    </w:p>
    <w:p w:rsidR="005A3364" w:rsidRDefault="005A3364" w:rsidP="008B15B0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Tel.:</w:t>
      </w:r>
      <w:r>
        <w:rPr>
          <w:rFonts w:ascii="Arial" w:hAnsi="Arial" w:cs="Arial"/>
          <w:color w:val="252525"/>
          <w:sz w:val="26"/>
          <w:szCs w:val="26"/>
        </w:rPr>
        <w:tab/>
      </w:r>
      <w:r>
        <w:rPr>
          <w:rFonts w:ascii="Arial" w:hAnsi="Arial" w:cs="Arial"/>
          <w:color w:val="252525"/>
          <w:sz w:val="26"/>
          <w:szCs w:val="26"/>
        </w:rPr>
        <w:tab/>
        <w:t>+49 (0) 201 / 183 – 63 21</w:t>
      </w:r>
    </w:p>
    <w:p w:rsidR="005A3364" w:rsidRDefault="005A3364" w:rsidP="008B15B0">
      <w:pPr>
        <w:pBdr>
          <w:bottom w:val="single" w:sz="12" w:space="1" w:color="auto"/>
        </w:pBdr>
        <w:rPr>
          <w:rFonts w:ascii="Arial" w:hAnsi="Arial" w:cs="Arial"/>
          <w:color w:val="252525"/>
          <w:sz w:val="26"/>
          <w:szCs w:val="26"/>
        </w:rPr>
      </w:pPr>
    </w:p>
    <w:p w:rsidR="005A3364" w:rsidRPr="008B15B0" w:rsidRDefault="005A3364" w:rsidP="008B15B0">
      <w:pPr>
        <w:jc w:val="both"/>
        <w:rPr>
          <w:rFonts w:ascii="Arial" w:hAnsi="Arial" w:cs="Arial"/>
          <w:szCs w:val="28"/>
        </w:rPr>
      </w:pPr>
    </w:p>
    <w:p w:rsidR="005A3364" w:rsidRPr="008B15B0" w:rsidRDefault="005A3364" w:rsidP="008B15B0">
      <w:pPr>
        <w:jc w:val="both"/>
        <w:rPr>
          <w:rFonts w:ascii="Arial" w:hAnsi="Arial" w:cs="Arial"/>
          <w:szCs w:val="28"/>
        </w:rPr>
      </w:pPr>
    </w:p>
    <w:sectPr w:rsidR="005A3364" w:rsidRPr="008B15B0" w:rsidSect="007A04AB">
      <w:headerReference w:type="default" r:id="rId6"/>
      <w:pgSz w:w="11900" w:h="16840"/>
      <w:pgMar w:top="2268" w:right="1418" w:bottom="1134" w:left="1418" w:header="68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364" w:rsidRDefault="005A3364">
      <w:r>
        <w:separator/>
      </w:r>
    </w:p>
  </w:endnote>
  <w:endnote w:type="continuationSeparator" w:id="0">
    <w:p w:rsidR="005A3364" w:rsidRDefault="005A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364" w:rsidRDefault="005A3364">
      <w:r>
        <w:separator/>
      </w:r>
    </w:p>
  </w:footnote>
  <w:footnote w:type="continuationSeparator" w:id="0">
    <w:p w:rsidR="005A3364" w:rsidRDefault="005A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364" w:rsidRDefault="005A3364" w:rsidP="007A04AB">
    <w:pPr>
      <w:pStyle w:val="Header"/>
      <w:tabs>
        <w:tab w:val="clear" w:pos="4536"/>
        <w:tab w:val="clear" w:pos="9072"/>
      </w:tabs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49" type="#_x0000_t75" alt="/Users/Marcus/Desktop/Head.jpg" style="position:absolute;margin-left:-1in;margin-top:-36.55pt;width:609.45pt;height:118pt;z-index:-251656192;visibility:visible">
          <v:imagedata r:id="rId1" r:href="rId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C29"/>
    <w:rsid w:val="00031183"/>
    <w:rsid w:val="00225C3C"/>
    <w:rsid w:val="0027109D"/>
    <w:rsid w:val="002B64F1"/>
    <w:rsid w:val="00454521"/>
    <w:rsid w:val="005A3364"/>
    <w:rsid w:val="005B4DC2"/>
    <w:rsid w:val="005E5C29"/>
    <w:rsid w:val="005F533B"/>
    <w:rsid w:val="00632DF7"/>
    <w:rsid w:val="00754BCC"/>
    <w:rsid w:val="007A04AB"/>
    <w:rsid w:val="008B15B0"/>
    <w:rsid w:val="009B5610"/>
    <w:rsid w:val="009F2BD6"/>
    <w:rsid w:val="00AD321C"/>
    <w:rsid w:val="00B46E36"/>
    <w:rsid w:val="00FE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5C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C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5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5C29"/>
    <w:rPr>
      <w:rFonts w:cs="Times New Roman"/>
    </w:rPr>
  </w:style>
  <w:style w:type="table" w:styleId="TableGrid">
    <w:name w:val="Table Grid"/>
    <w:basedOn w:val="TableNormal"/>
    <w:uiPriority w:val="99"/>
    <w:rsid w:val="007A0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8B15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B15B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localhost\Users\Marcus\Desktop\Hea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153</Words>
  <Characters>969</Characters>
  <Application>Microsoft Office Outlook</Application>
  <DocSecurity>0</DocSecurity>
  <Lines>0</Lines>
  <Paragraphs>0</Paragraphs>
  <ScaleCrop>false</ScaleCrop>
  <Company>Universität Duisburg-Essen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Marcus Elm;Michael Brucherseifer</dc:creator>
  <cp:keywords/>
  <dc:description/>
  <cp:lastModifiedBy>Maren Steinkamp</cp:lastModifiedBy>
  <cp:revision>2</cp:revision>
  <cp:lastPrinted>2012-05-18T09:44:00Z</cp:lastPrinted>
  <dcterms:created xsi:type="dcterms:W3CDTF">2012-05-25T09:52:00Z</dcterms:created>
  <dcterms:modified xsi:type="dcterms:W3CDTF">2012-05-25T09:52:00Z</dcterms:modified>
</cp:coreProperties>
</file>