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6E" w:rsidRPr="00435584" w:rsidRDefault="0015336E">
      <w:pPr>
        <w:rPr>
          <w:sz w:val="23"/>
          <w:szCs w:val="23"/>
        </w:rPr>
      </w:pPr>
    </w:p>
    <w:p w:rsidR="0015336E" w:rsidRPr="00435584" w:rsidRDefault="0015336E" w:rsidP="00A53D8F">
      <w:pPr>
        <w:jc w:val="center"/>
        <w:rPr>
          <w:b/>
          <w:sz w:val="23"/>
          <w:szCs w:val="23"/>
          <w:u w:val="single"/>
        </w:rPr>
      </w:pPr>
      <w:r w:rsidRPr="00435584">
        <w:rPr>
          <w:b/>
          <w:sz w:val="23"/>
          <w:szCs w:val="23"/>
          <w:u w:val="single"/>
        </w:rPr>
        <w:t>Schnellanleitung für Powerpoint-Vorlage und Deckfolie</w:t>
      </w:r>
    </w:p>
    <w:p w:rsidR="0015336E" w:rsidRPr="00435584" w:rsidRDefault="0015336E" w:rsidP="00A53D8F">
      <w:pPr>
        <w:rPr>
          <w:sz w:val="23"/>
          <w:szCs w:val="23"/>
        </w:rPr>
      </w:pPr>
    </w:p>
    <w:p w:rsidR="0015336E" w:rsidRPr="00435584" w:rsidRDefault="0015336E" w:rsidP="00385729">
      <w:pPr>
        <w:jc w:val="both"/>
        <w:rPr>
          <w:sz w:val="23"/>
          <w:szCs w:val="23"/>
        </w:rPr>
      </w:pPr>
      <w:r w:rsidRPr="00435584">
        <w:rPr>
          <w:sz w:val="23"/>
          <w:szCs w:val="23"/>
        </w:rPr>
        <w:t>Für Ihre Präsentation auf den Hochschultagen Berufliche Bildung 2013 in Essen stellen wir Ihnen zwei Dokumente im Hochschultage-Design zur Verfügung. Da die Folien im Anschluss an die Hochschultage im Netz veröffentlicht werden, würde sich das Organisationteam sehr freuen, wenn Sie eine der Lösungen nutzen könnten, sodass für interessierte Betrachter ein Zusammenhang zwischen der Veranstaltung und Ihren Vorträgen sichtbar wird.</w:t>
      </w:r>
    </w:p>
    <w:p w:rsidR="0015336E" w:rsidRPr="00435584" w:rsidRDefault="0015336E" w:rsidP="00A53D8F">
      <w:pPr>
        <w:rPr>
          <w:sz w:val="23"/>
          <w:szCs w:val="23"/>
        </w:rPr>
      </w:pPr>
    </w:p>
    <w:p w:rsidR="0015336E" w:rsidRPr="00435584" w:rsidRDefault="0015336E" w:rsidP="00A53D8F">
      <w:pPr>
        <w:rPr>
          <w:i/>
          <w:sz w:val="23"/>
          <w:szCs w:val="23"/>
          <w:u w:val="single"/>
        </w:rPr>
      </w:pPr>
      <w:r w:rsidRPr="00435584">
        <w:rPr>
          <w:i/>
          <w:sz w:val="23"/>
          <w:szCs w:val="23"/>
          <w:u w:val="single"/>
        </w:rPr>
        <w:t>Verwendung der Präsentationsvorlage</w:t>
      </w:r>
    </w:p>
    <w:p w:rsidR="0015336E" w:rsidRPr="00435584" w:rsidRDefault="0015336E" w:rsidP="00A53D8F">
      <w:pPr>
        <w:rPr>
          <w:sz w:val="23"/>
          <w:szCs w:val="23"/>
        </w:rPr>
      </w:pPr>
    </w:p>
    <w:p w:rsidR="0015336E" w:rsidRPr="00435584" w:rsidRDefault="0015336E" w:rsidP="00385729">
      <w:pPr>
        <w:jc w:val="both"/>
        <w:rPr>
          <w:sz w:val="23"/>
          <w:szCs w:val="23"/>
        </w:rPr>
      </w:pPr>
      <w:r w:rsidRPr="00435584">
        <w:rPr>
          <w:sz w:val="23"/>
          <w:szCs w:val="23"/>
        </w:rPr>
        <w:t>Bei der Präsentationsvorlage handelt es sich um einen komplett gestalteten Folienmaster. Neben der Titelfolie sind auch sämtliche Folienvorlagen für Ihre Inhalte vorgestaltet. Durch einen Doppelklick auf die Datei können Sie direkt loslegen.</w:t>
      </w:r>
    </w:p>
    <w:p w:rsidR="0015336E" w:rsidRPr="00435584" w:rsidRDefault="0015336E" w:rsidP="00A53D8F">
      <w:pPr>
        <w:rPr>
          <w:sz w:val="23"/>
          <w:szCs w:val="23"/>
        </w:rPr>
      </w:pPr>
    </w:p>
    <w:p w:rsidR="0015336E" w:rsidRPr="00435584" w:rsidRDefault="0015336E" w:rsidP="00385729">
      <w:pPr>
        <w:pStyle w:val="ListParagraph"/>
        <w:numPr>
          <w:ilvl w:val="0"/>
          <w:numId w:val="1"/>
        </w:numPr>
        <w:spacing w:after="0" w:line="240" w:lineRule="auto"/>
        <w:ind w:left="714" w:hanging="357"/>
        <w:rPr>
          <w:rFonts w:ascii="Cambria" w:hAnsi="Cambria"/>
          <w:sz w:val="23"/>
          <w:szCs w:val="23"/>
        </w:rPr>
      </w:pPr>
      <w:r w:rsidRPr="00435584">
        <w:rPr>
          <w:rFonts w:ascii="Cambria" w:hAnsi="Cambria"/>
          <w:sz w:val="23"/>
          <w:szCs w:val="23"/>
        </w:rPr>
        <w:t>Anpassung von Vortragstitel und Referentenangaben</w:t>
      </w:r>
    </w:p>
    <w:p w:rsidR="0015336E" w:rsidRPr="00435584" w:rsidRDefault="0015336E" w:rsidP="00A53D8F">
      <w:pPr>
        <w:rPr>
          <w:sz w:val="23"/>
          <w:szCs w:val="23"/>
        </w:rPr>
      </w:pPr>
    </w:p>
    <w:p w:rsidR="0015336E" w:rsidRPr="00435584" w:rsidRDefault="0015336E" w:rsidP="00385729">
      <w:pPr>
        <w:jc w:val="both"/>
        <w:rPr>
          <w:sz w:val="23"/>
          <w:szCs w:val="23"/>
        </w:rPr>
      </w:pPr>
      <w:r w:rsidRPr="00435584">
        <w:rPr>
          <w:sz w:val="23"/>
          <w:szCs w:val="23"/>
        </w:rPr>
        <w:t>Auf der Titelfolie können Sie Ihren Vortragstitel, gegebenenfalls ergänzt um einen Subtitel, und die Autorenangaben einsetzen, indem Sie einfach die entsprechenden Platzhalter-Texte durch Ihre Angaben ersetzen. Nicht benötigte Platzhalter können Sie entfernen.</w:t>
      </w:r>
    </w:p>
    <w:p w:rsidR="0015336E" w:rsidRPr="00435584" w:rsidRDefault="0015336E" w:rsidP="00A53D8F">
      <w:pPr>
        <w:rPr>
          <w:sz w:val="23"/>
          <w:szCs w:val="23"/>
        </w:rPr>
      </w:pPr>
    </w:p>
    <w:p w:rsidR="0015336E" w:rsidRPr="00435584" w:rsidRDefault="0015336E" w:rsidP="00385729">
      <w:pPr>
        <w:pStyle w:val="ListParagraph"/>
        <w:numPr>
          <w:ilvl w:val="0"/>
          <w:numId w:val="1"/>
        </w:numPr>
        <w:spacing w:after="0" w:line="240" w:lineRule="auto"/>
        <w:ind w:left="714" w:hanging="357"/>
        <w:rPr>
          <w:rFonts w:ascii="Cambria" w:hAnsi="Cambria"/>
          <w:sz w:val="23"/>
          <w:szCs w:val="23"/>
        </w:rPr>
      </w:pPr>
      <w:r w:rsidRPr="00435584">
        <w:rPr>
          <w:rFonts w:ascii="Cambria" w:hAnsi="Cambria"/>
          <w:sz w:val="23"/>
          <w:szCs w:val="23"/>
        </w:rPr>
        <w:t>Referentenangaben und Datum in der Fußzeile anpassen</w:t>
      </w:r>
    </w:p>
    <w:p w:rsidR="0015336E" w:rsidRPr="00435584" w:rsidRDefault="0015336E" w:rsidP="00A53D8F">
      <w:pPr>
        <w:rPr>
          <w:sz w:val="23"/>
          <w:szCs w:val="23"/>
        </w:rPr>
      </w:pPr>
    </w:p>
    <w:p w:rsidR="0015336E" w:rsidRPr="00435584" w:rsidRDefault="0015336E" w:rsidP="00385729">
      <w:pPr>
        <w:jc w:val="both"/>
        <w:rPr>
          <w:sz w:val="23"/>
          <w:szCs w:val="23"/>
        </w:rPr>
      </w:pPr>
      <w:r w:rsidRPr="00435584">
        <w:rPr>
          <w:sz w:val="23"/>
          <w:szCs w:val="23"/>
        </w:rPr>
        <w:t>Für alle weiteren Folien, die im Anschluss an die Titelfolie folgen, ist vorgesehen, dass Ihr Name, Ihre Institution und das Vortragsdatum in der Fußzeile erscheinen. Um Ihre Angaben zu machen, klicken Sie einfach eine beliebige Folie (ausgenommen der Titelfolie, die keine Fußnote hat) an und wählen das Menü für die Bearbeitung von Kopf- und Fußzeilen.</w:t>
      </w:r>
    </w:p>
    <w:p w:rsidR="0015336E" w:rsidRPr="00435584" w:rsidRDefault="0015336E" w:rsidP="00A53D8F">
      <w:pPr>
        <w:rPr>
          <w:sz w:val="23"/>
          <w:szCs w:val="23"/>
        </w:rPr>
      </w:pPr>
    </w:p>
    <w:p w:rsidR="0015336E" w:rsidRPr="00435584" w:rsidRDefault="0015336E" w:rsidP="00A53D8F">
      <w:pPr>
        <w:rPr>
          <w:sz w:val="23"/>
          <w:szCs w:val="23"/>
        </w:rPr>
      </w:pPr>
      <w:r w:rsidRPr="00435584">
        <w:rPr>
          <w:sz w:val="23"/>
          <w:szCs w:val="23"/>
        </w:rPr>
        <w:t xml:space="preserve">. bei Office 2010/2007 (Windows) unter „Einfügen“ </w:t>
      </w:r>
      <w:r w:rsidRPr="00435584">
        <w:rPr>
          <w:sz w:val="23"/>
          <w:szCs w:val="22"/>
        </w:rPr>
        <w:sym w:font="Wingdings" w:char="F0E0"/>
      </w:r>
      <w:r w:rsidRPr="00435584">
        <w:rPr>
          <w:sz w:val="23"/>
          <w:szCs w:val="23"/>
        </w:rPr>
        <w:t xml:space="preserve"> „Kopf- und Fußzeile“</w:t>
      </w:r>
    </w:p>
    <w:p w:rsidR="0015336E" w:rsidRPr="00435584" w:rsidRDefault="0015336E" w:rsidP="00A53D8F">
      <w:pPr>
        <w:rPr>
          <w:sz w:val="23"/>
          <w:szCs w:val="23"/>
        </w:rPr>
      </w:pPr>
      <w:r w:rsidRPr="00435584">
        <w:rPr>
          <w:sz w:val="23"/>
          <w:szCs w:val="23"/>
        </w:rPr>
        <w:t xml:space="preserve">. bei Office 2008 (Mac) unter „Ansicht“ </w:t>
      </w:r>
      <w:r w:rsidRPr="00435584">
        <w:rPr>
          <w:sz w:val="23"/>
          <w:szCs w:val="22"/>
        </w:rPr>
        <w:sym w:font="Wingdings" w:char="F0E0"/>
      </w:r>
      <w:r w:rsidRPr="00435584">
        <w:rPr>
          <w:sz w:val="23"/>
          <w:szCs w:val="23"/>
        </w:rPr>
        <w:t xml:space="preserve"> „Kopf- und Fußteile“</w:t>
      </w:r>
    </w:p>
    <w:p w:rsidR="0015336E" w:rsidRPr="00435584" w:rsidRDefault="0015336E" w:rsidP="00A53D8F">
      <w:pPr>
        <w:rPr>
          <w:sz w:val="23"/>
          <w:szCs w:val="23"/>
        </w:rPr>
      </w:pPr>
    </w:p>
    <w:p w:rsidR="0015336E" w:rsidRPr="00435584" w:rsidRDefault="0015336E" w:rsidP="00385729">
      <w:pPr>
        <w:jc w:val="both"/>
        <w:rPr>
          <w:sz w:val="23"/>
          <w:szCs w:val="23"/>
        </w:rPr>
      </w:pPr>
      <w:r w:rsidRPr="00435584">
        <w:rPr>
          <w:sz w:val="23"/>
          <w:szCs w:val="23"/>
        </w:rPr>
        <w:t>Hier müssen Sie jetzt nur noch die Platzhaltertexte durch Ihre eigenen Angaben ersetzen und per „für alle übernehmen“ bestätigen.</w:t>
      </w:r>
    </w:p>
    <w:p w:rsidR="0015336E" w:rsidRPr="00435584" w:rsidRDefault="0015336E" w:rsidP="00385729">
      <w:pPr>
        <w:jc w:val="both"/>
        <w:rPr>
          <w:sz w:val="23"/>
          <w:szCs w:val="23"/>
        </w:rPr>
      </w:pPr>
      <w:r w:rsidRPr="00435584">
        <w:rPr>
          <w:sz w:val="23"/>
          <w:szCs w:val="23"/>
        </w:rPr>
        <w:t>Sie können den Folienmaster natürlich jederzeit an Ihre eigenen Bedarfe anpassen.</w:t>
      </w:r>
    </w:p>
    <w:p w:rsidR="0015336E" w:rsidRPr="00435584" w:rsidRDefault="0015336E" w:rsidP="00A53D8F">
      <w:pPr>
        <w:rPr>
          <w:i/>
          <w:sz w:val="23"/>
          <w:szCs w:val="23"/>
          <w:u w:val="single"/>
        </w:rPr>
      </w:pPr>
    </w:p>
    <w:p w:rsidR="0015336E" w:rsidRPr="00435584" w:rsidRDefault="0015336E" w:rsidP="00A53D8F">
      <w:pPr>
        <w:rPr>
          <w:i/>
          <w:sz w:val="23"/>
          <w:szCs w:val="23"/>
          <w:u w:val="single"/>
        </w:rPr>
      </w:pPr>
      <w:r w:rsidRPr="00435584">
        <w:rPr>
          <w:i/>
          <w:sz w:val="23"/>
          <w:szCs w:val="23"/>
          <w:u w:val="single"/>
        </w:rPr>
        <w:t>Verwendung der Deckfolie</w:t>
      </w:r>
    </w:p>
    <w:p w:rsidR="0015336E" w:rsidRPr="00435584" w:rsidRDefault="0015336E" w:rsidP="00A53D8F">
      <w:pPr>
        <w:rPr>
          <w:sz w:val="23"/>
          <w:szCs w:val="23"/>
        </w:rPr>
      </w:pPr>
    </w:p>
    <w:p w:rsidR="0015336E" w:rsidRPr="00435584" w:rsidRDefault="0015336E" w:rsidP="00385729">
      <w:pPr>
        <w:jc w:val="both"/>
        <w:rPr>
          <w:sz w:val="23"/>
          <w:szCs w:val="23"/>
        </w:rPr>
      </w:pPr>
      <w:r w:rsidRPr="00435584">
        <w:rPr>
          <w:sz w:val="23"/>
          <w:szCs w:val="23"/>
        </w:rPr>
        <w:t xml:space="preserve">Wenn Sie lieber Ihr eigenes Präsentationsdesign nutzen möchten, so würden wir uns sehr freuen, wenn Sie die Deckfolie als Titelfolie vor Ihre Präsentation (also als Folie Nr. 1) legen könnten. Hierzu müssen Sie </w:t>
      </w:r>
      <w:r>
        <w:rPr>
          <w:sz w:val="23"/>
          <w:szCs w:val="23"/>
        </w:rPr>
        <w:t>lediglich</w:t>
      </w:r>
      <w:r w:rsidRPr="00435584">
        <w:rPr>
          <w:sz w:val="23"/>
          <w:szCs w:val="23"/>
        </w:rPr>
        <w:t xml:space="preserve"> die Datei „D</w:t>
      </w:r>
      <w:bookmarkStart w:id="0" w:name="_GoBack"/>
      <w:bookmarkEnd w:id="0"/>
      <w:r w:rsidRPr="00435584">
        <w:rPr>
          <w:sz w:val="23"/>
          <w:szCs w:val="23"/>
        </w:rPr>
        <w:t>eckfolie.ppt“ öffnen, die Folie kopi</w:t>
      </w:r>
      <w:r>
        <w:rPr>
          <w:sz w:val="23"/>
          <w:szCs w:val="23"/>
        </w:rPr>
        <w:t>eren, in Ihre Präsentation ein</w:t>
      </w:r>
      <w:r w:rsidRPr="00435584">
        <w:rPr>
          <w:sz w:val="23"/>
          <w:szCs w:val="23"/>
        </w:rPr>
        <w:t>fügen und die Platzhalter-Texte durch Ihr</w:t>
      </w:r>
      <w:r>
        <w:rPr>
          <w:sz w:val="23"/>
          <w:szCs w:val="23"/>
        </w:rPr>
        <w:t>en Namen und Ihre Institution</w:t>
      </w:r>
      <w:r w:rsidRPr="00435584">
        <w:rPr>
          <w:sz w:val="23"/>
          <w:szCs w:val="23"/>
        </w:rPr>
        <w:t xml:space="preserve"> ersetzen.</w:t>
      </w:r>
    </w:p>
    <w:p w:rsidR="0015336E" w:rsidRPr="00435584" w:rsidRDefault="0015336E" w:rsidP="00385729">
      <w:pPr>
        <w:jc w:val="both"/>
        <w:rPr>
          <w:sz w:val="23"/>
          <w:szCs w:val="23"/>
        </w:rPr>
      </w:pPr>
    </w:p>
    <w:p w:rsidR="0015336E" w:rsidRPr="00435584" w:rsidRDefault="0015336E" w:rsidP="00385729">
      <w:pPr>
        <w:jc w:val="both"/>
        <w:rPr>
          <w:sz w:val="23"/>
          <w:szCs w:val="23"/>
        </w:rPr>
      </w:pPr>
      <w:r w:rsidRPr="00435584">
        <w:rPr>
          <w:sz w:val="23"/>
          <w:szCs w:val="23"/>
        </w:rPr>
        <w:t>Falls Sie Rückfragen oder Probleme haben, zögern Sie bitte nicht, uns anzusprechen!</w:t>
      </w:r>
    </w:p>
    <w:p w:rsidR="0015336E" w:rsidRDefault="0015336E" w:rsidP="00385729">
      <w:pPr>
        <w:jc w:val="both"/>
        <w:rPr>
          <w:sz w:val="23"/>
          <w:szCs w:val="23"/>
          <w:lang w:val="en-GB"/>
        </w:rPr>
      </w:pPr>
    </w:p>
    <w:p w:rsidR="0015336E" w:rsidRPr="00435584" w:rsidRDefault="0015336E" w:rsidP="00385729">
      <w:pPr>
        <w:jc w:val="both"/>
        <w:rPr>
          <w:sz w:val="23"/>
          <w:szCs w:val="23"/>
          <w:lang w:val="en-GB"/>
        </w:rPr>
      </w:pPr>
      <w:r w:rsidRPr="00435584">
        <w:rPr>
          <w:sz w:val="23"/>
          <w:szCs w:val="23"/>
          <w:lang w:val="en-GB"/>
        </w:rPr>
        <w:t>Marcel Walter</w:t>
      </w:r>
    </w:p>
    <w:p w:rsidR="0015336E" w:rsidRPr="00435584" w:rsidRDefault="0015336E" w:rsidP="00385729">
      <w:pPr>
        <w:jc w:val="both"/>
        <w:rPr>
          <w:sz w:val="23"/>
          <w:szCs w:val="23"/>
          <w:lang w:val="en-GB"/>
        </w:rPr>
      </w:pPr>
      <w:hyperlink r:id="rId7" w:history="1">
        <w:r w:rsidRPr="00435584">
          <w:rPr>
            <w:rStyle w:val="Hyperlink"/>
            <w:sz w:val="23"/>
            <w:szCs w:val="23"/>
            <w:lang w:val="en-GB"/>
          </w:rPr>
          <w:t>marcel.walter@uni-due.de</w:t>
        </w:r>
      </w:hyperlink>
    </w:p>
    <w:p w:rsidR="0015336E" w:rsidRPr="00435584" w:rsidRDefault="0015336E" w:rsidP="00385729">
      <w:pPr>
        <w:jc w:val="both"/>
        <w:rPr>
          <w:sz w:val="23"/>
          <w:szCs w:val="23"/>
          <w:lang w:val="en-GB"/>
        </w:rPr>
      </w:pPr>
      <w:r w:rsidRPr="00435584">
        <w:rPr>
          <w:sz w:val="23"/>
          <w:szCs w:val="23"/>
          <w:lang w:val="en-GB"/>
        </w:rPr>
        <w:t>Tel.: +49 (0) 201 183-2874</w:t>
      </w:r>
    </w:p>
    <w:sectPr w:rsidR="0015336E" w:rsidRPr="00435584" w:rsidSect="007A04AB">
      <w:headerReference w:type="default" r:id="rId8"/>
      <w:pgSz w:w="11900" w:h="16840"/>
      <w:pgMar w:top="2268" w:right="1418" w:bottom="1134" w:left="1418" w:header="68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6E" w:rsidRDefault="0015336E">
      <w:r>
        <w:separator/>
      </w:r>
    </w:p>
  </w:endnote>
  <w:endnote w:type="continuationSeparator" w:id="0">
    <w:p w:rsidR="0015336E" w:rsidRDefault="00153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6E" w:rsidRDefault="0015336E">
      <w:r>
        <w:separator/>
      </w:r>
    </w:p>
  </w:footnote>
  <w:footnote w:type="continuationSeparator" w:id="0">
    <w:p w:rsidR="0015336E" w:rsidRDefault="00153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6E" w:rsidRDefault="0015336E" w:rsidP="007A04AB">
    <w:pPr>
      <w:pStyle w:val="Header"/>
      <w:tabs>
        <w:tab w:val="clear" w:pos="4536"/>
        <w:tab w:val="clear" w:pos="9072"/>
      </w:tabs>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49" type="#_x0000_t75" alt="/Users/Marcus/Desktop/Head.jpg" style="position:absolute;margin-left:-1in;margin-top:-36.55pt;width:609.45pt;height:118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D670E"/>
    <w:multiLevelType w:val="hybridMultilevel"/>
    <w:tmpl w:val="9808DEC2"/>
    <w:lvl w:ilvl="0" w:tplc="EBA8234C">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C29"/>
    <w:rsid w:val="00031183"/>
    <w:rsid w:val="00070422"/>
    <w:rsid w:val="00087382"/>
    <w:rsid w:val="000D14C0"/>
    <w:rsid w:val="0015336E"/>
    <w:rsid w:val="001C0DA0"/>
    <w:rsid w:val="001F45C5"/>
    <w:rsid w:val="00225C3C"/>
    <w:rsid w:val="002525AF"/>
    <w:rsid w:val="002815B0"/>
    <w:rsid w:val="002B4453"/>
    <w:rsid w:val="002B64F1"/>
    <w:rsid w:val="002F70E0"/>
    <w:rsid w:val="00385729"/>
    <w:rsid w:val="003B4CD4"/>
    <w:rsid w:val="00435584"/>
    <w:rsid w:val="00454521"/>
    <w:rsid w:val="004744D4"/>
    <w:rsid w:val="00492FBA"/>
    <w:rsid w:val="004E2395"/>
    <w:rsid w:val="004E4096"/>
    <w:rsid w:val="00524328"/>
    <w:rsid w:val="00527793"/>
    <w:rsid w:val="00544963"/>
    <w:rsid w:val="005A7E9E"/>
    <w:rsid w:val="005B3A31"/>
    <w:rsid w:val="005E5C29"/>
    <w:rsid w:val="005F533B"/>
    <w:rsid w:val="00614EF7"/>
    <w:rsid w:val="00667783"/>
    <w:rsid w:val="007051C4"/>
    <w:rsid w:val="00735E48"/>
    <w:rsid w:val="00742094"/>
    <w:rsid w:val="00754BCC"/>
    <w:rsid w:val="007A04AB"/>
    <w:rsid w:val="007C6B0D"/>
    <w:rsid w:val="007D5C92"/>
    <w:rsid w:val="00866FF0"/>
    <w:rsid w:val="008E3DCF"/>
    <w:rsid w:val="00957057"/>
    <w:rsid w:val="009D3130"/>
    <w:rsid w:val="009F2BD6"/>
    <w:rsid w:val="00A53D8F"/>
    <w:rsid w:val="00AD321C"/>
    <w:rsid w:val="00AF78F8"/>
    <w:rsid w:val="00B73A29"/>
    <w:rsid w:val="00B77F91"/>
    <w:rsid w:val="00C06505"/>
    <w:rsid w:val="00C10797"/>
    <w:rsid w:val="00C45803"/>
    <w:rsid w:val="00CB6649"/>
    <w:rsid w:val="00CC7A85"/>
    <w:rsid w:val="00CF58C7"/>
    <w:rsid w:val="00D519C8"/>
    <w:rsid w:val="00D942C6"/>
    <w:rsid w:val="00DB0AC9"/>
    <w:rsid w:val="00DC555B"/>
    <w:rsid w:val="00DC7E79"/>
    <w:rsid w:val="00E04C02"/>
    <w:rsid w:val="00E31E4B"/>
    <w:rsid w:val="00E47329"/>
    <w:rsid w:val="00F4713C"/>
    <w:rsid w:val="00F80A4E"/>
    <w:rsid w:val="00FE169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D4"/>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5C29"/>
    <w:pPr>
      <w:tabs>
        <w:tab w:val="center" w:pos="4536"/>
        <w:tab w:val="right" w:pos="9072"/>
      </w:tabs>
    </w:pPr>
  </w:style>
  <w:style w:type="character" w:customStyle="1" w:styleId="HeaderChar">
    <w:name w:val="Header Char"/>
    <w:basedOn w:val="DefaultParagraphFont"/>
    <w:link w:val="Header"/>
    <w:uiPriority w:val="99"/>
    <w:locked/>
    <w:rsid w:val="005E5C29"/>
    <w:rPr>
      <w:rFonts w:cs="Times New Roman"/>
    </w:rPr>
  </w:style>
  <w:style w:type="paragraph" w:styleId="Footer">
    <w:name w:val="footer"/>
    <w:basedOn w:val="Normal"/>
    <w:link w:val="FooterChar"/>
    <w:uiPriority w:val="99"/>
    <w:rsid w:val="005E5C29"/>
    <w:pPr>
      <w:tabs>
        <w:tab w:val="center" w:pos="4536"/>
        <w:tab w:val="right" w:pos="9072"/>
      </w:tabs>
    </w:pPr>
  </w:style>
  <w:style w:type="character" w:customStyle="1" w:styleId="FooterChar">
    <w:name w:val="Footer Char"/>
    <w:basedOn w:val="DefaultParagraphFont"/>
    <w:link w:val="Footer"/>
    <w:uiPriority w:val="99"/>
    <w:locked/>
    <w:rsid w:val="005E5C29"/>
    <w:rPr>
      <w:rFonts w:cs="Times New Roman"/>
    </w:rPr>
  </w:style>
  <w:style w:type="table" w:styleId="TableGrid">
    <w:name w:val="Table Grid"/>
    <w:basedOn w:val="TableNormal"/>
    <w:uiPriority w:val="99"/>
    <w:rsid w:val="007A04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F58C7"/>
    <w:rPr>
      <w:rFonts w:cs="Times New Roman"/>
      <w:color w:val="0000FF"/>
      <w:u w:val="single"/>
    </w:rPr>
  </w:style>
  <w:style w:type="paragraph" w:styleId="ListParagraph">
    <w:name w:val="List Paragraph"/>
    <w:basedOn w:val="Normal"/>
    <w:uiPriority w:val="99"/>
    <w:qFormat/>
    <w:rsid w:val="00A53D8F"/>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cel.walter@uni-du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335</Words>
  <Characters>2114</Characters>
  <Application>Microsoft Office Outlook</Application>
  <DocSecurity>0</DocSecurity>
  <Lines>0</Lines>
  <Paragraphs>0</Paragraphs>
  <ScaleCrop>false</ScaleCrop>
  <Company>Universität Duisburg-Essen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zur Beteiligung an den</dc:title>
  <dc:subject/>
  <dc:creator>Marcus Elm;Michael Brucherseifer</dc:creator>
  <cp:keywords/>
  <dc:description/>
  <cp:lastModifiedBy>Maren Steinkamp</cp:lastModifiedBy>
  <cp:revision>2</cp:revision>
  <cp:lastPrinted>2012-05-18T09:44:00Z</cp:lastPrinted>
  <dcterms:created xsi:type="dcterms:W3CDTF">2013-01-15T16:54:00Z</dcterms:created>
  <dcterms:modified xsi:type="dcterms:W3CDTF">2013-01-15T16:54:00Z</dcterms:modified>
</cp:coreProperties>
</file>