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BDA" w:rsidRPr="00272C0D" w:rsidRDefault="003E5824" w:rsidP="007C5BDA">
      <w:pPr>
        <w:pStyle w:val="EbeneTextstandard"/>
      </w:pPr>
      <w:r w:rsidRPr="00272C0D">
        <w:t>D</w:t>
      </w:r>
      <w:r w:rsidR="009750E9" w:rsidRPr="00272C0D">
        <w:t>ie besten Bewerber zu identifizieren und auszuwählen</w:t>
      </w:r>
      <w:r w:rsidRPr="00272C0D">
        <w:t xml:space="preserve"> ist Ziel des strukturierten Verfahrens zur Personalauswahl.</w:t>
      </w:r>
      <w:r w:rsidR="007C5BDA" w:rsidRPr="00272C0D">
        <w:t xml:space="preserve"> </w:t>
      </w:r>
      <w:r w:rsidRPr="00272C0D">
        <w:t>Ü</w:t>
      </w:r>
      <w:r w:rsidR="006B5609" w:rsidRPr="00272C0D">
        <w:t xml:space="preserve">ber Standards </w:t>
      </w:r>
      <w:r w:rsidRPr="00272C0D">
        <w:t xml:space="preserve">wird </w:t>
      </w:r>
      <w:r w:rsidR="006B5609" w:rsidRPr="00272C0D">
        <w:t>eine hohe Qualität erreich</w:t>
      </w:r>
      <w:r w:rsidRPr="00272C0D">
        <w:t>t</w:t>
      </w:r>
      <w:r w:rsidR="007957BE" w:rsidRPr="00272C0D">
        <w:t>,</w:t>
      </w:r>
      <w:r w:rsidR="003F2ADF" w:rsidRPr="00272C0D">
        <w:t xml:space="preserve"> </w:t>
      </w:r>
      <w:r w:rsidR="00230A9A" w:rsidRPr="00272C0D">
        <w:t xml:space="preserve">dazu muss </w:t>
      </w:r>
      <w:r w:rsidRPr="00272C0D">
        <w:t>der Ablauf</w:t>
      </w:r>
      <w:r w:rsidR="006B5609" w:rsidRPr="00272C0D">
        <w:t xml:space="preserve"> transparent</w:t>
      </w:r>
      <w:r w:rsidR="00FF3987" w:rsidRPr="00272C0D">
        <w:t>,</w:t>
      </w:r>
      <w:r w:rsidR="006B5609" w:rsidRPr="00272C0D">
        <w:t xml:space="preserve"> objektiv, anforderungsbezogen und r</w:t>
      </w:r>
      <w:r w:rsidR="007C5BDA" w:rsidRPr="00272C0D">
        <w:t>echtssicher</w:t>
      </w:r>
      <w:r w:rsidR="006B5609" w:rsidRPr="00272C0D">
        <w:t xml:space="preserve"> sein</w:t>
      </w:r>
      <w:r w:rsidR="007C5BDA" w:rsidRPr="00272C0D">
        <w:t>.</w:t>
      </w:r>
    </w:p>
    <w:p w:rsidR="00272C0D" w:rsidRDefault="00272C0D" w:rsidP="007C5BDA">
      <w:pPr>
        <w:pStyle w:val="EbeneTextstandard"/>
        <w:rPr>
          <w:sz w:val="24"/>
        </w:rPr>
      </w:pPr>
    </w:p>
    <w:p w:rsidR="0087762D" w:rsidRPr="00272C0D" w:rsidRDefault="00272C0D" w:rsidP="0087762D">
      <w:pPr>
        <w:widowControl w:val="0"/>
        <w:shd w:val="clear" w:color="auto" w:fill="004C8D"/>
        <w:spacing w:before="120"/>
        <w:jc w:val="both"/>
        <w:rPr>
          <w:rFonts w:asciiTheme="minorHAnsi" w:hAnsiTheme="minorHAnsi" w:cs="Arial"/>
          <w:snapToGrid w:val="0"/>
          <w:color w:val="FFFFFF" w:themeColor="background1"/>
          <w:sz w:val="24"/>
        </w:rPr>
      </w:pPr>
      <w:r w:rsidRPr="00272C0D">
        <w:rPr>
          <w:rFonts w:asciiTheme="minorHAnsi" w:hAnsiTheme="minorHAnsi" w:cs="Arial"/>
          <w:snapToGrid w:val="0"/>
          <w:color w:val="FFFFFF" w:themeColor="background1"/>
          <w:sz w:val="24"/>
        </w:rPr>
        <w:t xml:space="preserve">Das </w:t>
      </w:r>
      <w:r w:rsidR="0087762D" w:rsidRPr="00272C0D">
        <w:rPr>
          <w:rFonts w:asciiTheme="minorHAnsi" w:hAnsiTheme="minorHAnsi" w:cs="Arial"/>
          <w:snapToGrid w:val="0"/>
          <w:color w:val="FFFFFF" w:themeColor="background1"/>
          <w:sz w:val="24"/>
        </w:rPr>
        <w:t>Verfahren</w:t>
      </w:r>
    </w:p>
    <w:p w:rsidR="0087762D" w:rsidRPr="00272C0D" w:rsidRDefault="0087762D" w:rsidP="00272C0D">
      <w:pPr>
        <w:pStyle w:val="EbeneTextstandard"/>
        <w:spacing w:before="120"/>
      </w:pPr>
      <w:r w:rsidRPr="00272C0D">
        <w:t xml:space="preserve">Das strukturierte Auswahlverfahren unterteilt sich in </w:t>
      </w:r>
      <w:r w:rsidR="00C24473" w:rsidRPr="00272C0D">
        <w:t xml:space="preserve">drei </w:t>
      </w:r>
      <w:r w:rsidRPr="00272C0D">
        <w:t>Stufen:</w:t>
      </w:r>
    </w:p>
    <w:p w:rsidR="0087762D" w:rsidRPr="00272C0D" w:rsidRDefault="0087762D" w:rsidP="0087762D">
      <w:pPr>
        <w:pStyle w:val="EbeneTextstandard"/>
        <w:numPr>
          <w:ilvl w:val="0"/>
          <w:numId w:val="35"/>
        </w:numPr>
      </w:pPr>
      <w:r w:rsidRPr="00272C0D">
        <w:t>vergleichende Betrachtung der Bewerber*innen auf der Basis der eingereichten Unterlagen</w:t>
      </w:r>
    </w:p>
    <w:p w:rsidR="0087762D" w:rsidRPr="00272C0D" w:rsidRDefault="0087762D" w:rsidP="0087762D">
      <w:pPr>
        <w:pStyle w:val="EbeneTextstandard"/>
        <w:numPr>
          <w:ilvl w:val="0"/>
          <w:numId w:val="35"/>
        </w:numPr>
      </w:pPr>
      <w:r w:rsidRPr="00272C0D">
        <w:t xml:space="preserve">strukturiertes Auswahlgespräch </w:t>
      </w:r>
    </w:p>
    <w:p w:rsidR="0087762D" w:rsidRDefault="0087762D" w:rsidP="00BC6E7A">
      <w:pPr>
        <w:pStyle w:val="EbeneTextstandard"/>
        <w:numPr>
          <w:ilvl w:val="0"/>
          <w:numId w:val="35"/>
        </w:numPr>
        <w:spacing w:after="0"/>
        <w:ind w:left="714" w:hanging="357"/>
      </w:pPr>
      <w:r w:rsidRPr="00272C0D">
        <w:t xml:space="preserve">abschließende Prüfung und </w:t>
      </w:r>
      <w:r w:rsidR="0066074B">
        <w:t>Vorschlag zur Einstellung</w:t>
      </w:r>
      <w:r w:rsidRPr="00272C0D">
        <w:t xml:space="preserve"> </w:t>
      </w:r>
    </w:p>
    <w:p w:rsidR="0066074B" w:rsidRPr="00272C0D" w:rsidRDefault="0066074B" w:rsidP="00E634F6">
      <w:pPr>
        <w:pStyle w:val="EbeneTextstandard"/>
        <w:spacing w:before="120"/>
      </w:pPr>
      <w:r>
        <w:t>Eine zeitliche Abfolge der Verfahrensschritte finden Sie im Anhang.</w:t>
      </w:r>
    </w:p>
    <w:p w:rsidR="007C5BDA" w:rsidRPr="00272C0D" w:rsidRDefault="007C5BDA" w:rsidP="00272C0D">
      <w:pPr>
        <w:pStyle w:val="Ebene2"/>
      </w:pPr>
      <w:bookmarkStart w:id="0" w:name="_Toc534637630"/>
      <w:r w:rsidRPr="00272C0D">
        <w:t xml:space="preserve">Erste Stufe- </w:t>
      </w:r>
      <w:r w:rsidR="00870A2B" w:rsidRPr="00272C0D">
        <w:t>v</w:t>
      </w:r>
      <w:r w:rsidRPr="00272C0D">
        <w:t>ergleichende Betrachtung der Bewerbungsunterlagen</w:t>
      </w:r>
      <w:bookmarkEnd w:id="0"/>
    </w:p>
    <w:p w:rsidR="007C5BDA" w:rsidRPr="00272C0D" w:rsidRDefault="007C5BDA" w:rsidP="007C5BDA">
      <w:pPr>
        <w:pStyle w:val="EbeneTextstandard"/>
      </w:pPr>
      <w:r w:rsidRPr="00272C0D">
        <w:t>Die vergleichende Betrachtung der Bewerbungsunterlagen bewertet die Eignung und Befähigung der Bewerber*innen</w:t>
      </w:r>
      <w:r w:rsidR="007957BE" w:rsidRPr="00272C0D">
        <w:t xml:space="preserve"> hinsichtlich der im Anforderungsprofil beschriebenen Funktionen und Aufgaben</w:t>
      </w:r>
      <w:r w:rsidRPr="00272C0D">
        <w:t xml:space="preserve">. </w:t>
      </w:r>
      <w:r w:rsidR="007957BE" w:rsidRPr="00272C0D">
        <w:t>Fachliche und überfachliche Kompetenzen werden</w:t>
      </w:r>
      <w:r w:rsidRPr="00272C0D">
        <w:t>, soweit sie für die anstehende Entscheidung relevant und aus</w:t>
      </w:r>
      <w:r w:rsidR="0066074B">
        <w:softHyphen/>
      </w:r>
      <w:r w:rsidRPr="00272C0D">
        <w:t xml:space="preserve">sagekräftig sind, </w:t>
      </w:r>
      <w:r w:rsidR="003E5824" w:rsidRPr="00272C0D">
        <w:t xml:space="preserve">als qualifizierter Bewerberspiegel </w:t>
      </w:r>
      <w:r w:rsidRPr="00272C0D">
        <w:t>zusammengefasst.</w:t>
      </w:r>
    </w:p>
    <w:p w:rsidR="007C5BDA" w:rsidRPr="00272C0D" w:rsidRDefault="007C5BDA" w:rsidP="00272C0D">
      <w:pPr>
        <w:pStyle w:val="EbeneTextstandard"/>
      </w:pPr>
      <w:r w:rsidRPr="00272C0D">
        <w:t>Auf dieser Basis wird eine erste Priorisierung getroffen und qualifizierte Bewerber*innen für die nächste Stufe des Verfahrens identifiziert.</w:t>
      </w:r>
    </w:p>
    <w:p w:rsidR="007C5BDA" w:rsidRPr="00080B85" w:rsidRDefault="007C5BDA" w:rsidP="00272C0D">
      <w:pPr>
        <w:pStyle w:val="Ebene2"/>
      </w:pPr>
      <w:bookmarkStart w:id="1" w:name="_Toc534637631"/>
      <w:r>
        <w:t>Zweite Stufe-</w:t>
      </w:r>
      <w:r w:rsidRPr="00080B85">
        <w:t xml:space="preserve"> </w:t>
      </w:r>
      <w:r w:rsidRPr="00AA2600">
        <w:t>strukturiertes Auswahlgespräch</w:t>
      </w:r>
      <w:bookmarkEnd w:id="1"/>
    </w:p>
    <w:p w:rsidR="00272C0D" w:rsidRDefault="00272C0D" w:rsidP="00272C0D">
      <w:pPr>
        <w:pStyle w:val="EbeneTextstandard"/>
      </w:pPr>
      <w:r>
        <w:t xml:space="preserve">In der zweiten Stufe </w:t>
      </w:r>
      <w:r w:rsidRPr="00080B85">
        <w:t>werden die fachlichen, methodischen</w:t>
      </w:r>
      <w:r>
        <w:t>,</w:t>
      </w:r>
      <w:r w:rsidRPr="00080B85">
        <w:t xml:space="preserve"> </w:t>
      </w:r>
      <w:r>
        <w:t xml:space="preserve">überfachlichen, </w:t>
      </w:r>
      <w:r w:rsidRPr="00080B85">
        <w:t xml:space="preserve">persönlichen und </w:t>
      </w:r>
      <w:r>
        <w:t xml:space="preserve">insbesondere </w:t>
      </w:r>
      <w:r w:rsidRPr="00080B85">
        <w:t xml:space="preserve">kommunikativen Kompetenzen </w:t>
      </w:r>
      <w:r>
        <w:t xml:space="preserve">der Bewerber*innen </w:t>
      </w:r>
      <w:r w:rsidRPr="00080B85">
        <w:t xml:space="preserve">überprüft, um eine valide Aussage zu den für die Aufgabe relevanten Kompetenzen machen zu können. </w:t>
      </w:r>
    </w:p>
    <w:p w:rsidR="00272C0D" w:rsidRDefault="00272C0D" w:rsidP="00272C0D">
      <w:pPr>
        <w:pStyle w:val="EbeneTextstandard"/>
      </w:pPr>
      <w:r w:rsidRPr="00080B85">
        <w:t xml:space="preserve">Das </w:t>
      </w:r>
      <w:r w:rsidRPr="004D5CE8">
        <w:t>strukturierte Auswahlgespräch</w:t>
      </w:r>
      <w:r w:rsidRPr="00080B85">
        <w:t xml:space="preserve"> </w:t>
      </w:r>
      <w:r>
        <w:t>dauert</w:t>
      </w:r>
      <w:r w:rsidRPr="00080B85">
        <w:t xml:space="preserve"> </w:t>
      </w:r>
      <w:r>
        <w:t>i.d.R. zwischen 45 und 90 Minuten (je nach Funktion)</w:t>
      </w:r>
      <w:r w:rsidRPr="00080B85">
        <w:t xml:space="preserve"> </w:t>
      </w:r>
      <w:r>
        <w:t xml:space="preserve">und findet </w:t>
      </w:r>
      <w:r w:rsidRPr="00080B85">
        <w:t xml:space="preserve">zwischen </w:t>
      </w:r>
      <w:r>
        <w:t>jeder/jedem einzelnen Bewerber*in</w:t>
      </w:r>
      <w:r w:rsidRPr="00080B85" w:rsidDel="005B2CD0">
        <w:t xml:space="preserve"> </w:t>
      </w:r>
      <w:r w:rsidRPr="00080B85">
        <w:t>und d</w:t>
      </w:r>
      <w:r>
        <w:t>em</w:t>
      </w:r>
      <w:r w:rsidRPr="00080B85">
        <w:t xml:space="preserve"> Auswahl</w:t>
      </w:r>
      <w:r>
        <w:t>gremium</w:t>
      </w:r>
      <w:r w:rsidRPr="00080B85">
        <w:t xml:space="preserve"> statt.</w:t>
      </w:r>
      <w:r>
        <w:t xml:space="preserve"> Der/dem</w:t>
      </w:r>
      <w:r w:rsidRPr="00080B85">
        <w:t xml:space="preserve"> Bewerber</w:t>
      </w:r>
      <w:r>
        <w:t>*</w:t>
      </w:r>
      <w:r w:rsidRPr="00080B85">
        <w:t xml:space="preserve">in </w:t>
      </w:r>
      <w:r>
        <w:t xml:space="preserve">wird ausreichend </w:t>
      </w:r>
      <w:r w:rsidRPr="00080B85">
        <w:t>Gelegenheit gegeben, seine</w:t>
      </w:r>
      <w:r>
        <w:t>/ihre</w:t>
      </w:r>
      <w:r w:rsidRPr="00080B85">
        <w:t xml:space="preserve"> Kenntnisse im Rahmen </w:t>
      </w:r>
      <w:r>
        <w:t>des</w:t>
      </w:r>
      <w:r w:rsidRPr="00080B85">
        <w:t xml:space="preserve"> strukturiert geführten Interviews unter Beweis zu stellen</w:t>
      </w:r>
      <w:r>
        <w:t>. Gegebenenfalls wird dieses Interview um</w:t>
      </w:r>
      <w:r w:rsidRPr="00080B85">
        <w:t xml:space="preserve"> einen kurzen Vortrag, eine Aufgabe</w:t>
      </w:r>
      <w:r>
        <w:t xml:space="preserve"> oder ein Rollenspiel ergänzt</w:t>
      </w:r>
      <w:r w:rsidRPr="00080B85">
        <w:t>.</w:t>
      </w:r>
    </w:p>
    <w:p w:rsidR="00272C0D" w:rsidRPr="00080B85" w:rsidRDefault="00272C0D" w:rsidP="00272C0D">
      <w:pPr>
        <w:pStyle w:val="EbeneTextstandard"/>
      </w:pPr>
      <w:r>
        <w:t xml:space="preserve">In der Vorbereitung werden Fragen formuliert, die jeder/jedem Kandidatin/Kandidaten </w:t>
      </w:r>
      <w:r w:rsidR="00FF25A5">
        <w:t xml:space="preserve">genau gleich </w:t>
      </w:r>
      <w:r>
        <w:t xml:space="preserve">gestellt werden, um größtmögliche Chancengleichheit zu gewährleisten. Die ebenfalls vorab formulierten erwarteten Antworten werden </w:t>
      </w:r>
      <w:r w:rsidRPr="00080B85">
        <w:t xml:space="preserve">mittels einer Fünfer-Skala je Item pro Kategorie </w:t>
      </w:r>
      <w:r>
        <w:t>bewertet</w:t>
      </w:r>
      <w:r w:rsidRPr="00080B85">
        <w:t xml:space="preserve">. </w:t>
      </w:r>
    </w:p>
    <w:p w:rsidR="007C5BDA" w:rsidRPr="00080B85" w:rsidRDefault="007C5BDA" w:rsidP="00272C0D">
      <w:pPr>
        <w:pStyle w:val="EbeneTextstandard"/>
      </w:pPr>
      <w:r w:rsidRPr="00080B85">
        <w:t>Nach jede</w:t>
      </w:r>
      <w:r>
        <w:t>r/</w:t>
      </w:r>
      <w:r w:rsidRPr="00080B85">
        <w:t>m Kandidat</w:t>
      </w:r>
      <w:r>
        <w:t>*in</w:t>
      </w:r>
      <w:r w:rsidRPr="00080B85">
        <w:t xml:space="preserve"> werden die </w:t>
      </w:r>
      <w:r w:rsidR="003059DD">
        <w:t xml:space="preserve">einzelnen </w:t>
      </w:r>
      <w:r w:rsidRPr="00080B85">
        <w:t>Einschätzungen</w:t>
      </w:r>
      <w:r w:rsidR="003059DD">
        <w:t xml:space="preserve"> der Mitglieder der Auswahlkommission</w:t>
      </w:r>
      <w:r w:rsidRPr="00080B85">
        <w:t xml:space="preserve"> hinsichtlich der Kompetenzen des</w:t>
      </w:r>
      <w:r>
        <w:t>/der</w:t>
      </w:r>
      <w:r w:rsidRPr="00080B85">
        <w:t xml:space="preserve"> Kandidaten</w:t>
      </w:r>
      <w:r>
        <w:t>*in</w:t>
      </w:r>
      <w:r w:rsidRPr="00080B85">
        <w:t xml:space="preserve"> verglichen. Bei stark abweichenden Einzelbewertungen (&gt; 1,5) werden diese in der Auswahlkommission diskutiert, um zu eine</w:t>
      </w:r>
      <w:r w:rsidR="0080029C">
        <w:t>r</w:t>
      </w:r>
      <w:r w:rsidRPr="00080B85">
        <w:t xml:space="preserve"> gemeinsamen Urteilsbildung zu gelangen und eine </w:t>
      </w:r>
      <w:r w:rsidR="003059DD">
        <w:t xml:space="preserve">einvernehmliche </w:t>
      </w:r>
      <w:r w:rsidRPr="00080B85">
        <w:t xml:space="preserve">Empfehlung auszusprechen. </w:t>
      </w:r>
      <w:r>
        <w:t>Die beratenden Mitglieder der Auswahlkommission sind an diesem Schritt nicht beteiligt.</w:t>
      </w:r>
    </w:p>
    <w:p w:rsidR="007C5BDA" w:rsidRDefault="007C5BDA" w:rsidP="00272C0D">
      <w:pPr>
        <w:pStyle w:val="EbeneTextstandard"/>
      </w:pPr>
      <w:r w:rsidRPr="00080B85">
        <w:t>Die Ergebnisse werden je</w:t>
      </w:r>
      <w:r w:rsidR="0080029C">
        <w:t xml:space="preserve"> (nach der vorab festgelegten) </w:t>
      </w:r>
      <w:r w:rsidRPr="00080B85">
        <w:t>Relevan</w:t>
      </w:r>
      <w:r>
        <w:t>z</w:t>
      </w:r>
      <w:r w:rsidRPr="00080B85">
        <w:t xml:space="preserve"> der Kompetenzen gewichtet und das Endergebnis je Kandidat</w:t>
      </w:r>
      <w:r>
        <w:t>*in</w:t>
      </w:r>
      <w:r w:rsidRPr="00080B85">
        <w:t xml:space="preserve"> ermittelt Auf dieser Basis wird eine </w:t>
      </w:r>
      <w:r>
        <w:t>zweite</w:t>
      </w:r>
      <w:r w:rsidRPr="00080B85">
        <w:t xml:space="preserve"> Priorisierung getroffen</w:t>
      </w:r>
      <w:r w:rsidR="003059DD">
        <w:t xml:space="preserve"> und</w:t>
      </w:r>
      <w:r w:rsidRPr="00080B85">
        <w:t xml:space="preserve"> </w:t>
      </w:r>
      <w:r w:rsidR="003059DD">
        <w:t>e</w:t>
      </w:r>
      <w:r w:rsidRPr="00080B85">
        <w:t>s bildet sich eine Reihenfolge der Kandidat</w:t>
      </w:r>
      <w:r>
        <w:t>*inn</w:t>
      </w:r>
      <w:r w:rsidRPr="00080B85">
        <w:t>en gemäß Eignung ab.</w:t>
      </w:r>
    </w:p>
    <w:p w:rsidR="007C5BDA" w:rsidRPr="00272C0D" w:rsidRDefault="007C5BDA" w:rsidP="00272C0D">
      <w:pPr>
        <w:pStyle w:val="EbeneTextstandard"/>
        <w:rPr>
          <w:i/>
          <w:sz w:val="20"/>
        </w:rPr>
      </w:pPr>
      <w:r w:rsidRPr="00272C0D">
        <w:rPr>
          <w:i/>
          <w:sz w:val="20"/>
        </w:rPr>
        <w:t>Je nach zu besetzender Funktion ist eine ‚zweite Runde’ mit den max. drei führenden Kandidat*innen nach Priorisierung möglich, um Anforderung und Profil abschließend zu vergleichen.</w:t>
      </w:r>
    </w:p>
    <w:p w:rsidR="007C5BDA" w:rsidRPr="003E5824" w:rsidRDefault="007C5BDA" w:rsidP="00272C0D">
      <w:pPr>
        <w:pStyle w:val="Ebene2"/>
      </w:pPr>
      <w:bookmarkStart w:id="2" w:name="_Toc534637632"/>
      <w:r w:rsidRPr="003E5824">
        <w:lastRenderedPageBreak/>
        <w:t xml:space="preserve">Dritte Stufe- abschließende Prüfung </w:t>
      </w:r>
      <w:bookmarkEnd w:id="2"/>
      <w:r w:rsidR="0066074B">
        <w:t xml:space="preserve">und </w:t>
      </w:r>
      <w:r w:rsidR="0066074B" w:rsidRPr="003E5824">
        <w:t>Vorschlag zur Einstellung</w:t>
      </w:r>
    </w:p>
    <w:p w:rsidR="00AC0D3A" w:rsidRPr="00766476" w:rsidRDefault="007C5BDA" w:rsidP="00766476">
      <w:pPr>
        <w:pStyle w:val="EbeneTextstandard"/>
      </w:pPr>
      <w:r w:rsidRPr="00766476">
        <w:t xml:space="preserve">In der dritten Stufe wird das Anforderungsprofil als Prüfungs- und Diskussionsleitfaden herangezogen, um die endgültige „beste Passung“ und „beste Eignung“ nach überfachlichen Kriterien (Persönlichkeitsprofil, Methodenkenntnisse, kommunikative Kompetenz, Teampassung etc.) festzustellen. </w:t>
      </w:r>
    </w:p>
    <w:p w:rsidR="007C5BDA" w:rsidRPr="00766476" w:rsidRDefault="00AC0D3A" w:rsidP="00766476">
      <w:pPr>
        <w:pStyle w:val="EbeneTextstandard"/>
      </w:pPr>
      <w:r w:rsidRPr="00766476">
        <w:t>Die dritt</w:t>
      </w:r>
      <w:r w:rsidR="00FF25A5">
        <w:t>e Stufe dient einer Absicherung</w:t>
      </w:r>
      <w:r w:rsidRPr="00766476">
        <w:t xml:space="preserve">. Nach diesem Schritt kann die </w:t>
      </w:r>
      <w:r w:rsidR="0080029C" w:rsidRPr="00766476">
        <w:t>best</w:t>
      </w:r>
      <w:r w:rsidR="0066074B">
        <w:softHyphen/>
      </w:r>
      <w:r w:rsidR="0080029C" w:rsidRPr="00766476">
        <w:t>geeignete Person für eine Einstellung empf</w:t>
      </w:r>
      <w:r w:rsidRPr="00766476">
        <w:t>o</w:t>
      </w:r>
      <w:r w:rsidR="0080029C" w:rsidRPr="00766476">
        <w:t>hlen</w:t>
      </w:r>
      <w:r w:rsidRPr="00766476">
        <w:t xml:space="preserve"> werden</w:t>
      </w:r>
      <w:r w:rsidR="00272C0D" w:rsidRPr="00766476">
        <w:t>.</w:t>
      </w:r>
      <w:r w:rsidR="0080029C" w:rsidRPr="00766476">
        <w:t xml:space="preserve"> </w:t>
      </w:r>
    </w:p>
    <w:p w:rsidR="007C5BDA" w:rsidRPr="00766476" w:rsidRDefault="007C5BDA" w:rsidP="00766476">
      <w:pPr>
        <w:pStyle w:val="EbeneTextstandard"/>
      </w:pPr>
      <w:r w:rsidRPr="00766476">
        <w:t>Nach der Entscheidung über die Einstellung</w:t>
      </w:r>
      <w:r w:rsidR="0066074B">
        <w:t xml:space="preserve"> bzw. </w:t>
      </w:r>
      <w:r w:rsidRPr="00766476">
        <w:t>Stellenbesetzung, erhalten alle Bewerber*innen, die an dem strukturierten Auswahlgespräch teilgenommen haben, die Möglichkeit einer persönlichen Rückmeldung über den Ausgang des Verfahrens und eines detaillierten Feedbacks zu ihrer eigenen Bewerbung und Vor</w:t>
      </w:r>
      <w:r w:rsidR="0066074B">
        <w:softHyphen/>
      </w:r>
      <w:r w:rsidRPr="00766476">
        <w:t>stellung.</w:t>
      </w:r>
    </w:p>
    <w:p w:rsidR="00AC0D3A" w:rsidRDefault="00230A9A" w:rsidP="00766476">
      <w:pPr>
        <w:pStyle w:val="EbeneTextstandard"/>
        <w:rPr>
          <w:i/>
          <w:sz w:val="20"/>
        </w:rPr>
      </w:pPr>
      <w:r w:rsidRPr="00766476">
        <w:rPr>
          <w:i/>
          <w:sz w:val="20"/>
        </w:rPr>
        <w:t>Falls sich im Auswahlverfahren kein/e geeignete/r Bewerber*in findet, muss die Kommission erneut</w:t>
      </w:r>
      <w:r w:rsidR="0066074B">
        <w:rPr>
          <w:i/>
          <w:sz w:val="20"/>
        </w:rPr>
        <w:t xml:space="preserve"> und ggf.</w:t>
      </w:r>
      <w:r w:rsidRPr="00766476">
        <w:rPr>
          <w:i/>
          <w:sz w:val="20"/>
        </w:rPr>
        <w:t xml:space="preserve"> verändert ausschreiben.</w:t>
      </w:r>
    </w:p>
    <w:p w:rsidR="00013E0C" w:rsidRPr="00766476" w:rsidRDefault="00013E0C" w:rsidP="00766476">
      <w:pPr>
        <w:pStyle w:val="EbeneTextstandard"/>
        <w:rPr>
          <w:i/>
          <w:sz w:val="20"/>
        </w:rPr>
      </w:pPr>
    </w:p>
    <w:p w:rsidR="00E2105E" w:rsidRPr="00766476" w:rsidRDefault="00E2105E" w:rsidP="00766476">
      <w:pPr>
        <w:widowControl w:val="0"/>
        <w:shd w:val="clear" w:color="auto" w:fill="004C8D"/>
        <w:spacing w:before="240" w:after="120"/>
        <w:jc w:val="both"/>
        <w:rPr>
          <w:rFonts w:asciiTheme="minorHAnsi" w:hAnsiTheme="minorHAnsi" w:cs="Arial"/>
          <w:snapToGrid w:val="0"/>
          <w:color w:val="FFFFFF" w:themeColor="background1"/>
          <w:sz w:val="24"/>
        </w:rPr>
      </w:pPr>
      <w:r w:rsidRPr="00766476">
        <w:rPr>
          <w:rFonts w:asciiTheme="minorHAnsi" w:hAnsiTheme="minorHAnsi" w:cs="Arial"/>
          <w:snapToGrid w:val="0"/>
          <w:color w:val="FFFFFF" w:themeColor="background1"/>
          <w:sz w:val="24"/>
        </w:rPr>
        <w:t>Die Auswahlkommission</w:t>
      </w:r>
      <w:r w:rsidR="00A741E8">
        <w:rPr>
          <w:rFonts w:asciiTheme="minorHAnsi" w:hAnsiTheme="minorHAnsi" w:cs="Arial"/>
          <w:snapToGrid w:val="0"/>
          <w:color w:val="FFFFFF" w:themeColor="background1"/>
          <w:sz w:val="24"/>
        </w:rPr>
        <w:t xml:space="preserve">  | </w:t>
      </w:r>
      <w:r w:rsidRPr="00766476">
        <w:rPr>
          <w:rFonts w:asciiTheme="minorHAnsi" w:hAnsiTheme="minorHAnsi" w:cs="Arial"/>
          <w:snapToGrid w:val="0"/>
          <w:color w:val="FFFFFF" w:themeColor="background1"/>
          <w:sz w:val="24"/>
        </w:rPr>
        <w:t xml:space="preserve"> Verantwortung und Zusammensetzung </w:t>
      </w:r>
    </w:p>
    <w:p w:rsidR="00E2105E" w:rsidRPr="003E5824" w:rsidRDefault="00E2105E" w:rsidP="009113DB">
      <w:pPr>
        <w:pStyle w:val="EbeneTextstandard"/>
      </w:pPr>
      <w:r w:rsidRPr="003E5824">
        <w:t>In der Zentralverwaltung wird die Auswahlkommission wie folgt besetzt:</w:t>
      </w:r>
    </w:p>
    <w:p w:rsidR="00A741E8" w:rsidRDefault="00A741E8" w:rsidP="00E2105E">
      <w:pPr>
        <w:rPr>
          <w:b/>
        </w:rPr>
        <w:sectPr w:rsidR="00A741E8" w:rsidSect="00E634F6">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701" w:right="1134" w:bottom="964" w:left="1134" w:header="340" w:footer="454" w:gutter="0"/>
          <w:pgNumType w:start="1"/>
          <w:cols w:space="708"/>
          <w:docGrid w:linePitch="360"/>
        </w:sectPr>
      </w:pPr>
    </w:p>
    <w:p w:rsidR="005F603A" w:rsidRPr="003E5824" w:rsidRDefault="00FE171F" w:rsidP="00E2105E">
      <w:r w:rsidRPr="003E5824">
        <w:rPr>
          <w:b/>
        </w:rPr>
        <w:t>s</w:t>
      </w:r>
      <w:r w:rsidR="005F603A" w:rsidRPr="003E5824">
        <w:rPr>
          <w:b/>
        </w:rPr>
        <w:t>timmberechtigt:</w:t>
      </w:r>
      <w:r w:rsidR="005F603A" w:rsidRPr="003E5824">
        <w:t xml:space="preserve"> </w:t>
      </w:r>
    </w:p>
    <w:p w:rsidR="005F603A" w:rsidRPr="003E5824" w:rsidRDefault="005F603A" w:rsidP="00A741E8">
      <w:pPr>
        <w:pStyle w:val="Listenabsatz"/>
        <w:numPr>
          <w:ilvl w:val="0"/>
          <w:numId w:val="38"/>
        </w:numPr>
        <w:ind w:left="284" w:hanging="284"/>
      </w:pPr>
      <w:r w:rsidRPr="003E5824">
        <w:t>Kanzler (nach Wertigkeit</w:t>
      </w:r>
      <w:r w:rsidR="009113DB">
        <w:t xml:space="preserve"> der ausgeschriebenen Stelle</w:t>
      </w:r>
      <w:r w:rsidRPr="003E5824">
        <w:t xml:space="preserve">), </w:t>
      </w:r>
    </w:p>
    <w:p w:rsidR="009113DB" w:rsidRDefault="005F603A" w:rsidP="00A741E8">
      <w:pPr>
        <w:pStyle w:val="Listenabsatz"/>
        <w:numPr>
          <w:ilvl w:val="0"/>
          <w:numId w:val="38"/>
        </w:numPr>
        <w:ind w:left="284" w:hanging="284"/>
      </w:pPr>
      <w:r w:rsidRPr="003E5824">
        <w:t xml:space="preserve">Dezernent*in, Fachvorgesetzte/r und/ oder unmittelbare/r Vorgesetzte/r </w:t>
      </w:r>
    </w:p>
    <w:p w:rsidR="005F603A" w:rsidRPr="003E5824" w:rsidRDefault="005F603A" w:rsidP="00A741E8">
      <w:pPr>
        <w:pStyle w:val="Listenabsatz"/>
        <w:numPr>
          <w:ilvl w:val="0"/>
          <w:numId w:val="38"/>
        </w:numPr>
        <w:ind w:left="284" w:hanging="284"/>
      </w:pPr>
      <w:r w:rsidRPr="003E5824">
        <w:t xml:space="preserve">interne/r oder externe/r fachliche/r Experte*in, </w:t>
      </w:r>
    </w:p>
    <w:p w:rsidR="005F603A" w:rsidRPr="003E5824" w:rsidRDefault="005F603A" w:rsidP="00A741E8">
      <w:pPr>
        <w:pStyle w:val="Listenabsatz"/>
        <w:numPr>
          <w:ilvl w:val="0"/>
          <w:numId w:val="38"/>
        </w:numPr>
        <w:ind w:left="284" w:hanging="284"/>
      </w:pPr>
      <w:r w:rsidRPr="003E5824">
        <w:t xml:space="preserve">für Fachlaufbahnen und Führungspositionen zusätzlich </w:t>
      </w:r>
      <w:r w:rsidR="009113DB">
        <w:t>Leitung des Dezernats</w:t>
      </w:r>
      <w:r w:rsidRPr="003E5824">
        <w:t xml:space="preserve"> Personal &amp; Organisation</w:t>
      </w:r>
    </w:p>
    <w:p w:rsidR="005F603A" w:rsidRPr="003E5824" w:rsidRDefault="005F603A" w:rsidP="00E2105E">
      <w:r w:rsidRPr="003E5824">
        <w:rPr>
          <w:b/>
        </w:rPr>
        <w:t>beratend:</w:t>
      </w:r>
      <w:r w:rsidRPr="003E5824">
        <w:t xml:space="preserve"> </w:t>
      </w:r>
    </w:p>
    <w:p w:rsidR="0066074B" w:rsidRPr="00E634F6" w:rsidRDefault="005F603A" w:rsidP="00A741E8">
      <w:pPr>
        <w:pStyle w:val="Listenabsatz"/>
        <w:numPr>
          <w:ilvl w:val="0"/>
          <w:numId w:val="38"/>
        </w:numPr>
        <w:ind w:left="284" w:hanging="284"/>
      </w:pPr>
      <w:r w:rsidRPr="00E634F6">
        <w:t>zuständige/r Personalsachbearbeiter*in</w:t>
      </w:r>
    </w:p>
    <w:p w:rsidR="005F603A" w:rsidRPr="00E634F6" w:rsidRDefault="0066074B" w:rsidP="00A741E8">
      <w:pPr>
        <w:pStyle w:val="Listenabsatz"/>
        <w:numPr>
          <w:ilvl w:val="0"/>
          <w:numId w:val="38"/>
        </w:numPr>
        <w:ind w:left="284" w:hanging="284"/>
      </w:pPr>
      <w:r w:rsidRPr="00E634F6">
        <w:t>Mitarbeiter</w:t>
      </w:r>
      <w:r w:rsidR="005F603A" w:rsidRPr="00E634F6">
        <w:t>*in PE</w:t>
      </w:r>
    </w:p>
    <w:p w:rsidR="005F603A" w:rsidRPr="003E5824" w:rsidRDefault="005F603A" w:rsidP="00A741E8">
      <w:pPr>
        <w:pStyle w:val="Listenabsatz"/>
        <w:numPr>
          <w:ilvl w:val="0"/>
          <w:numId w:val="38"/>
        </w:numPr>
        <w:ind w:left="284" w:hanging="284"/>
      </w:pPr>
      <w:r w:rsidRPr="003E5824">
        <w:t>Schwerbehindertenvertretung</w:t>
      </w:r>
      <w:r w:rsidR="00013E0C">
        <w:rPr>
          <w:rStyle w:val="Endnotenzeichen"/>
        </w:rPr>
        <w:endnoteReference w:id="1"/>
      </w:r>
    </w:p>
    <w:p w:rsidR="005F603A" w:rsidRPr="003E5824" w:rsidRDefault="005F603A" w:rsidP="00A741E8">
      <w:pPr>
        <w:pStyle w:val="Listenabsatz"/>
        <w:numPr>
          <w:ilvl w:val="0"/>
          <w:numId w:val="38"/>
        </w:numPr>
        <w:ind w:left="284" w:hanging="284"/>
      </w:pPr>
      <w:r w:rsidRPr="003E5824">
        <w:t xml:space="preserve">Gleichstellungsbeauftragte </w:t>
      </w:r>
      <w:r w:rsidRPr="00E96F8D">
        <w:rPr>
          <w:vertAlign w:val="superscript"/>
        </w:rPr>
        <w:endnoteReference w:id="2"/>
      </w:r>
    </w:p>
    <w:p w:rsidR="005F603A" w:rsidRPr="003E5824" w:rsidRDefault="005F603A" w:rsidP="00A741E8">
      <w:pPr>
        <w:pStyle w:val="Listenabsatz"/>
        <w:numPr>
          <w:ilvl w:val="0"/>
          <w:numId w:val="38"/>
        </w:numPr>
        <w:ind w:left="284" w:hanging="284"/>
      </w:pPr>
      <w:r w:rsidRPr="003E5824">
        <w:t>PR MTV</w:t>
      </w:r>
      <w:r w:rsidRPr="00E96F8D">
        <w:rPr>
          <w:vertAlign w:val="superscript"/>
        </w:rPr>
        <w:endnoteReference w:id="3"/>
      </w:r>
    </w:p>
    <w:p w:rsidR="00A741E8" w:rsidRPr="00A741E8" w:rsidRDefault="00A741E8" w:rsidP="00A741E8">
      <w:pPr>
        <w:pStyle w:val="Listenabsatz"/>
        <w:numPr>
          <w:ilvl w:val="0"/>
          <w:numId w:val="38"/>
        </w:numPr>
        <w:ind w:left="284" w:hanging="284"/>
        <w:sectPr w:rsidR="00A741E8" w:rsidRPr="00A741E8" w:rsidSect="00A741E8">
          <w:type w:val="continuous"/>
          <w:pgSz w:w="11906" w:h="16838" w:code="9"/>
          <w:pgMar w:top="2155" w:right="1134" w:bottom="1134" w:left="1134" w:header="340" w:footer="454" w:gutter="0"/>
          <w:pgNumType w:start="1"/>
          <w:cols w:num="2" w:space="397"/>
          <w:docGrid w:linePitch="360"/>
        </w:sectPr>
      </w:pPr>
    </w:p>
    <w:p w:rsidR="00FE171F" w:rsidRPr="003E5824" w:rsidRDefault="00FE171F" w:rsidP="00E96F8D">
      <w:pPr>
        <w:spacing w:before="240" w:after="120"/>
        <w:rPr>
          <w:rFonts w:eastAsia="MS Mincho"/>
          <w:lang w:eastAsia="de-DE"/>
        </w:rPr>
      </w:pPr>
      <w:r w:rsidRPr="003E5824">
        <w:rPr>
          <w:rFonts w:eastAsia="MS Mincho"/>
          <w:lang w:eastAsia="de-DE"/>
        </w:rPr>
        <w:t xml:space="preserve">Die Auswahlkommission trägt die Verantwortung dafür, </w:t>
      </w:r>
    </w:p>
    <w:p w:rsidR="00FE171F" w:rsidRPr="00A741E8" w:rsidRDefault="00FE171F" w:rsidP="00A741E8">
      <w:pPr>
        <w:pStyle w:val="Listenabsatz"/>
        <w:numPr>
          <w:ilvl w:val="0"/>
          <w:numId w:val="42"/>
        </w:numPr>
        <w:ind w:left="284" w:hanging="284"/>
        <w:rPr>
          <w:rFonts w:eastAsia="MS Mincho"/>
          <w:lang w:eastAsia="de-DE"/>
        </w:rPr>
      </w:pPr>
      <w:r w:rsidRPr="00A741E8">
        <w:rPr>
          <w:rFonts w:eastAsia="MS Mincho"/>
          <w:lang w:eastAsia="de-DE"/>
        </w:rPr>
        <w:t xml:space="preserve">dass die Durchführung und Auswertung des Verfahrens vorab geklärt und festgelegt werden, </w:t>
      </w:r>
    </w:p>
    <w:p w:rsidR="00A741E8" w:rsidRDefault="00FE171F" w:rsidP="00BC6E7A">
      <w:pPr>
        <w:pStyle w:val="Listenabsatz"/>
        <w:numPr>
          <w:ilvl w:val="0"/>
          <w:numId w:val="42"/>
        </w:numPr>
        <w:ind w:left="284" w:hanging="284"/>
        <w:rPr>
          <w:rFonts w:eastAsia="MS Mincho"/>
          <w:lang w:eastAsia="de-DE"/>
        </w:rPr>
      </w:pPr>
      <w:r w:rsidRPr="00A741E8">
        <w:rPr>
          <w:rFonts w:eastAsia="MS Mincho"/>
          <w:lang w:eastAsia="de-DE"/>
        </w:rPr>
        <w:t>dass die Inhalte des Verfahrens schlüssig aus den Anforderungen der zu bes</w:t>
      </w:r>
      <w:r w:rsidR="00A741E8" w:rsidRPr="00A741E8">
        <w:rPr>
          <w:rFonts w:eastAsia="MS Mincho"/>
          <w:lang w:eastAsia="de-DE"/>
        </w:rPr>
        <w:t>etzenden Stelle abgeleitet sind und</w:t>
      </w:r>
    </w:p>
    <w:p w:rsidR="00FE171F" w:rsidRPr="00A741E8" w:rsidRDefault="00FE171F" w:rsidP="00BC6E7A">
      <w:pPr>
        <w:pStyle w:val="Listenabsatz"/>
        <w:numPr>
          <w:ilvl w:val="0"/>
          <w:numId w:val="42"/>
        </w:numPr>
        <w:ind w:left="284" w:hanging="284"/>
        <w:rPr>
          <w:rFonts w:eastAsia="MS Mincho"/>
          <w:lang w:eastAsia="de-DE"/>
        </w:rPr>
      </w:pPr>
      <w:r w:rsidRPr="00A741E8">
        <w:rPr>
          <w:rFonts w:eastAsia="MS Mincho"/>
          <w:lang w:eastAsia="de-DE"/>
        </w:rPr>
        <w:t>dass eine Dokumentation des Auswahlprozesses stattfindet.</w:t>
      </w:r>
    </w:p>
    <w:p w:rsidR="00E2105E" w:rsidRPr="00A741E8" w:rsidRDefault="00E2105E" w:rsidP="00E96F8D">
      <w:pPr>
        <w:spacing w:before="240" w:after="120"/>
        <w:rPr>
          <w:rFonts w:eastAsia="MS Mincho"/>
          <w:lang w:eastAsia="de-DE"/>
        </w:rPr>
      </w:pPr>
      <w:r w:rsidRPr="00A741E8">
        <w:rPr>
          <w:rFonts w:eastAsia="MS Mincho"/>
          <w:lang w:eastAsia="de-DE"/>
        </w:rPr>
        <w:t>Die stimmberechtigten Mitglieder</w:t>
      </w:r>
      <w:r w:rsidRPr="00E96F8D">
        <w:rPr>
          <w:rFonts w:eastAsia="MS Mincho"/>
          <w:vertAlign w:val="superscript"/>
          <w:lang w:eastAsia="de-DE"/>
        </w:rPr>
        <w:endnoteReference w:id="4"/>
      </w:r>
      <w:r w:rsidRPr="00A741E8">
        <w:rPr>
          <w:rFonts w:eastAsia="MS Mincho"/>
          <w:lang w:eastAsia="de-DE"/>
        </w:rPr>
        <w:t xml:space="preserve"> des Auswahlgremiums bestimmen</w:t>
      </w:r>
    </w:p>
    <w:p w:rsidR="00E2105E" w:rsidRPr="00A741E8" w:rsidRDefault="00E2105E" w:rsidP="00A741E8">
      <w:pPr>
        <w:pStyle w:val="Listenabsatz"/>
        <w:numPr>
          <w:ilvl w:val="0"/>
          <w:numId w:val="42"/>
        </w:numPr>
        <w:ind w:left="284" w:hanging="284"/>
        <w:rPr>
          <w:rFonts w:eastAsia="MS Mincho"/>
          <w:lang w:eastAsia="de-DE"/>
        </w:rPr>
      </w:pPr>
      <w:r w:rsidRPr="00A741E8">
        <w:rPr>
          <w:rFonts w:eastAsia="MS Mincho"/>
          <w:lang w:eastAsia="de-DE"/>
        </w:rPr>
        <w:t>die (Mindest-)</w:t>
      </w:r>
      <w:proofErr w:type="spellStart"/>
      <w:r w:rsidRPr="00A741E8">
        <w:rPr>
          <w:rFonts w:eastAsia="MS Mincho"/>
          <w:lang w:eastAsia="de-DE"/>
        </w:rPr>
        <w:t>anforderungen</w:t>
      </w:r>
      <w:proofErr w:type="spellEnd"/>
      <w:r w:rsidRPr="00A741E8">
        <w:rPr>
          <w:rFonts w:eastAsia="MS Mincho"/>
          <w:lang w:eastAsia="de-DE"/>
        </w:rPr>
        <w:t xml:space="preserve">, die der/die Bewerber*in erfüllen muss, </w:t>
      </w:r>
    </w:p>
    <w:p w:rsidR="00E2105E" w:rsidRPr="00A741E8" w:rsidRDefault="00E2105E" w:rsidP="00A741E8">
      <w:pPr>
        <w:pStyle w:val="Listenabsatz"/>
        <w:numPr>
          <w:ilvl w:val="0"/>
          <w:numId w:val="42"/>
        </w:numPr>
        <w:ind w:left="284" w:hanging="284"/>
        <w:rPr>
          <w:rFonts w:eastAsia="MS Mincho"/>
          <w:lang w:eastAsia="de-DE"/>
        </w:rPr>
      </w:pPr>
      <w:r w:rsidRPr="00A741E8">
        <w:rPr>
          <w:rFonts w:eastAsia="MS Mincho"/>
          <w:lang w:eastAsia="de-DE"/>
        </w:rPr>
        <w:t>welche Fragen gestellt werden,</w:t>
      </w:r>
    </w:p>
    <w:p w:rsidR="00E2105E" w:rsidRPr="00A741E8" w:rsidRDefault="00E2105E" w:rsidP="00A741E8">
      <w:pPr>
        <w:pStyle w:val="Listenabsatz"/>
        <w:numPr>
          <w:ilvl w:val="0"/>
          <w:numId w:val="42"/>
        </w:numPr>
        <w:ind w:left="284" w:hanging="284"/>
        <w:rPr>
          <w:rFonts w:eastAsia="MS Mincho"/>
          <w:lang w:eastAsia="de-DE"/>
        </w:rPr>
      </w:pPr>
      <w:r w:rsidRPr="00A741E8">
        <w:rPr>
          <w:rFonts w:eastAsia="MS Mincho"/>
          <w:lang w:eastAsia="de-DE"/>
        </w:rPr>
        <w:t>welche Antworten erwartet werden</w:t>
      </w:r>
      <w:r w:rsidR="00E96F8D">
        <w:rPr>
          <w:rFonts w:eastAsia="MS Mincho"/>
          <w:lang w:eastAsia="de-DE"/>
        </w:rPr>
        <w:t>,</w:t>
      </w:r>
      <w:r w:rsidRPr="00A741E8">
        <w:rPr>
          <w:rFonts w:eastAsia="MS Mincho"/>
          <w:lang w:eastAsia="de-DE"/>
        </w:rPr>
        <w:t xml:space="preserve"> wie diese Antworten beurteilt und wie die Kompetenzen gewichtet werden</w:t>
      </w:r>
      <w:r w:rsidR="00E96F8D">
        <w:rPr>
          <w:rFonts w:eastAsia="MS Mincho"/>
          <w:lang w:eastAsia="de-DE"/>
        </w:rPr>
        <w:t xml:space="preserve"> und</w:t>
      </w:r>
    </w:p>
    <w:p w:rsidR="00E2105E" w:rsidRDefault="00E2105E" w:rsidP="00A741E8">
      <w:pPr>
        <w:pStyle w:val="Listenabsatz"/>
        <w:numPr>
          <w:ilvl w:val="0"/>
          <w:numId w:val="42"/>
        </w:numPr>
        <w:ind w:left="284" w:hanging="284"/>
        <w:rPr>
          <w:rFonts w:eastAsia="MS Mincho"/>
          <w:lang w:eastAsia="de-DE"/>
        </w:rPr>
      </w:pPr>
      <w:r w:rsidRPr="00A741E8">
        <w:rPr>
          <w:rFonts w:eastAsia="MS Mincho"/>
          <w:lang w:eastAsia="de-DE"/>
        </w:rPr>
        <w:t>welchen Mindestwert</w:t>
      </w:r>
      <w:r w:rsidRPr="00A741E8">
        <w:rPr>
          <w:rFonts w:eastAsia="MS Mincho"/>
          <w:vertAlign w:val="superscript"/>
          <w:lang w:eastAsia="de-DE"/>
        </w:rPr>
        <w:endnoteReference w:id="5"/>
      </w:r>
      <w:r w:rsidRPr="00A741E8">
        <w:rPr>
          <w:rFonts w:eastAsia="MS Mincho"/>
          <w:lang w:eastAsia="de-DE"/>
        </w:rPr>
        <w:t xml:space="preserve"> der/die Bewerber*in nach den ersten beiden Stufen des Auswahlverfahrens erreicht haben muss, um fachliche und notwendige überfachliche Eignungen nachzuweisen.</w:t>
      </w:r>
    </w:p>
    <w:p w:rsidR="00E96F8D" w:rsidRPr="00E96F8D" w:rsidRDefault="00E96F8D" w:rsidP="00E96F8D">
      <w:pPr>
        <w:rPr>
          <w:rFonts w:eastAsia="MS Mincho"/>
          <w:lang w:eastAsia="de-DE"/>
        </w:rPr>
      </w:pPr>
    </w:p>
    <w:p w:rsidR="00D71768" w:rsidRPr="003E5824" w:rsidRDefault="00D71768" w:rsidP="00013E0C">
      <w:pPr>
        <w:widowControl w:val="0"/>
        <w:shd w:val="clear" w:color="auto" w:fill="004C8D"/>
        <w:spacing w:before="120"/>
        <w:ind w:right="566"/>
        <w:jc w:val="both"/>
        <w:rPr>
          <w:rFonts w:asciiTheme="minorHAnsi" w:hAnsiTheme="minorHAnsi" w:cs="Arial"/>
          <w:snapToGrid w:val="0"/>
          <w:color w:val="FFFFFF" w:themeColor="background1"/>
        </w:rPr>
      </w:pPr>
      <w:r w:rsidRPr="003E5824">
        <w:rPr>
          <w:rFonts w:asciiTheme="minorHAnsi" w:hAnsiTheme="minorHAnsi" w:cs="Arial"/>
          <w:snapToGrid w:val="0"/>
          <w:color w:val="FFFFFF" w:themeColor="background1"/>
        </w:rPr>
        <w:t>Ansprechpartnerinnen</w:t>
      </w:r>
    </w:p>
    <w:tbl>
      <w:tblPr>
        <w:tblStyle w:val="Tabellenraster"/>
        <w:tblW w:w="0" w:type="auto"/>
        <w:tblCellMar>
          <w:top w:w="113" w:type="dxa"/>
          <w:bottom w:w="113" w:type="dxa"/>
        </w:tblCellMar>
        <w:tblLook w:val="04A0" w:firstRow="1" w:lastRow="0" w:firstColumn="1" w:lastColumn="0" w:noHBand="0" w:noVBand="1"/>
      </w:tblPr>
      <w:tblGrid>
        <w:gridCol w:w="4530"/>
        <w:gridCol w:w="4530"/>
      </w:tblGrid>
      <w:tr w:rsidR="00D71768" w:rsidRPr="00BC6E7A" w:rsidTr="00F62CB0">
        <w:tc>
          <w:tcPr>
            <w:tcW w:w="4530" w:type="dxa"/>
          </w:tcPr>
          <w:p w:rsidR="00D71768" w:rsidRPr="00BC6E7A" w:rsidRDefault="00D71768" w:rsidP="00F62CB0">
            <w:pPr>
              <w:rPr>
                <w:rFonts w:asciiTheme="minorHAnsi" w:hAnsiTheme="minorHAnsi" w:cs="Arial"/>
                <w:sz w:val="18"/>
                <w:szCs w:val="18"/>
              </w:rPr>
            </w:pPr>
            <w:r w:rsidRPr="00BC6E7A">
              <w:rPr>
                <w:rFonts w:asciiTheme="minorHAnsi" w:hAnsiTheme="minorHAnsi" w:cs="Arial"/>
                <w:sz w:val="18"/>
                <w:szCs w:val="18"/>
              </w:rPr>
              <w:t>Hildegard Guderian</w:t>
            </w:r>
          </w:p>
          <w:p w:rsidR="00D71768" w:rsidRPr="00BC6E7A" w:rsidRDefault="00D71768" w:rsidP="00F62CB0">
            <w:pPr>
              <w:rPr>
                <w:rFonts w:asciiTheme="minorHAnsi" w:hAnsiTheme="minorHAnsi" w:cs="Arial"/>
                <w:sz w:val="18"/>
                <w:szCs w:val="18"/>
              </w:rPr>
            </w:pPr>
            <w:r w:rsidRPr="00BC6E7A">
              <w:rPr>
                <w:rFonts w:asciiTheme="minorHAnsi" w:hAnsiTheme="minorHAnsi" w:cs="Arial"/>
                <w:sz w:val="18"/>
                <w:szCs w:val="18"/>
              </w:rPr>
              <w:t>Dezernat Personal &amp; Organisation</w:t>
            </w:r>
          </w:p>
          <w:p w:rsidR="00D71768" w:rsidRPr="00BC6E7A" w:rsidRDefault="00D71768" w:rsidP="00F62CB0">
            <w:pPr>
              <w:rPr>
                <w:rFonts w:asciiTheme="minorHAnsi" w:hAnsiTheme="minorHAnsi" w:cs="Arial"/>
                <w:sz w:val="18"/>
                <w:szCs w:val="18"/>
              </w:rPr>
            </w:pPr>
            <w:r w:rsidRPr="00BC6E7A">
              <w:rPr>
                <w:rFonts w:asciiTheme="minorHAnsi" w:hAnsiTheme="minorHAnsi" w:cs="Arial"/>
                <w:sz w:val="18"/>
                <w:szCs w:val="18"/>
              </w:rPr>
              <w:t>Personalentwicklung</w:t>
            </w:r>
          </w:p>
          <w:p w:rsidR="00D71768" w:rsidRPr="00BC6E7A" w:rsidRDefault="00D71768" w:rsidP="00F62CB0">
            <w:pPr>
              <w:rPr>
                <w:rFonts w:asciiTheme="minorHAnsi" w:hAnsiTheme="minorHAnsi" w:cs="Arial"/>
                <w:sz w:val="18"/>
                <w:szCs w:val="18"/>
              </w:rPr>
            </w:pPr>
            <w:r w:rsidRPr="00BC6E7A">
              <w:rPr>
                <w:rFonts w:asciiTheme="minorHAnsi" w:hAnsiTheme="minorHAnsi" w:cs="Arial"/>
                <w:sz w:val="18"/>
                <w:szCs w:val="18"/>
              </w:rPr>
              <w:t>hildegard.guderian@uni-due.de</w:t>
            </w:r>
          </w:p>
          <w:p w:rsidR="00D71768" w:rsidRPr="00BC6E7A" w:rsidRDefault="00D71768" w:rsidP="00F62CB0">
            <w:pPr>
              <w:rPr>
                <w:rFonts w:asciiTheme="minorHAnsi" w:hAnsiTheme="minorHAnsi" w:cs="Arial"/>
                <w:sz w:val="18"/>
                <w:szCs w:val="18"/>
                <w:lang w:val="en-US"/>
              </w:rPr>
            </w:pPr>
            <w:r w:rsidRPr="00BC6E7A">
              <w:rPr>
                <w:rFonts w:asciiTheme="minorHAnsi" w:hAnsiTheme="minorHAnsi" w:cs="Arial"/>
                <w:sz w:val="18"/>
                <w:szCs w:val="18"/>
              </w:rPr>
              <w:t xml:space="preserve">Tel.  </w:t>
            </w:r>
            <w:r w:rsidRPr="00BC6E7A">
              <w:rPr>
                <w:rFonts w:asciiTheme="minorHAnsi" w:hAnsiTheme="minorHAnsi" w:cs="Arial"/>
                <w:sz w:val="18"/>
                <w:szCs w:val="18"/>
                <w:lang w:val="en-US"/>
              </w:rPr>
              <w:t>0201 183 6304</w:t>
            </w:r>
          </w:p>
        </w:tc>
        <w:tc>
          <w:tcPr>
            <w:tcW w:w="4530" w:type="dxa"/>
          </w:tcPr>
          <w:p w:rsidR="00D71768" w:rsidRPr="00BC6E7A" w:rsidRDefault="00013E0C" w:rsidP="00F62CB0">
            <w:pPr>
              <w:rPr>
                <w:rFonts w:asciiTheme="minorHAnsi" w:hAnsiTheme="minorHAnsi" w:cs="Arial"/>
                <w:sz w:val="18"/>
                <w:szCs w:val="18"/>
              </w:rPr>
            </w:pPr>
            <w:r>
              <w:rPr>
                <w:rFonts w:asciiTheme="minorHAnsi" w:hAnsiTheme="minorHAnsi" w:cs="Arial"/>
                <w:sz w:val="18"/>
                <w:szCs w:val="18"/>
              </w:rPr>
              <w:t>Jutta Bonnet</w:t>
            </w:r>
          </w:p>
          <w:p w:rsidR="00D71768" w:rsidRPr="00BC6E7A" w:rsidRDefault="00D71768" w:rsidP="00F62CB0">
            <w:pPr>
              <w:rPr>
                <w:rFonts w:asciiTheme="minorHAnsi" w:hAnsiTheme="minorHAnsi" w:cs="Arial"/>
                <w:sz w:val="18"/>
                <w:szCs w:val="18"/>
              </w:rPr>
            </w:pPr>
            <w:r w:rsidRPr="00BC6E7A">
              <w:rPr>
                <w:rFonts w:asciiTheme="minorHAnsi" w:hAnsiTheme="minorHAnsi" w:cs="Arial"/>
                <w:sz w:val="18"/>
                <w:szCs w:val="18"/>
              </w:rPr>
              <w:t>Dezernat Personal &amp; Organisation</w:t>
            </w:r>
          </w:p>
          <w:p w:rsidR="00D71768" w:rsidRPr="00BC6E7A" w:rsidRDefault="00D71768" w:rsidP="00F62CB0">
            <w:pPr>
              <w:rPr>
                <w:rFonts w:asciiTheme="minorHAnsi" w:hAnsiTheme="minorHAnsi" w:cs="Arial"/>
                <w:sz w:val="18"/>
                <w:szCs w:val="18"/>
              </w:rPr>
            </w:pPr>
            <w:r w:rsidRPr="00BC6E7A">
              <w:rPr>
                <w:rFonts w:asciiTheme="minorHAnsi" w:hAnsiTheme="minorHAnsi" w:cs="Arial"/>
                <w:sz w:val="18"/>
                <w:szCs w:val="18"/>
              </w:rPr>
              <w:t>Personalentwicklung</w:t>
            </w:r>
          </w:p>
          <w:p w:rsidR="00D71768" w:rsidRPr="00BC6E7A" w:rsidRDefault="00013E0C" w:rsidP="00F62CB0">
            <w:pPr>
              <w:rPr>
                <w:rFonts w:asciiTheme="minorHAnsi" w:hAnsiTheme="minorHAnsi" w:cs="Arial"/>
                <w:sz w:val="18"/>
                <w:szCs w:val="18"/>
              </w:rPr>
            </w:pPr>
            <w:r>
              <w:rPr>
                <w:rFonts w:asciiTheme="minorHAnsi" w:hAnsiTheme="minorHAnsi" w:cs="Arial"/>
                <w:sz w:val="18"/>
                <w:szCs w:val="18"/>
              </w:rPr>
              <w:t>jutta.bonnet</w:t>
            </w:r>
            <w:r w:rsidR="00D71768" w:rsidRPr="00BC6E7A">
              <w:rPr>
                <w:rFonts w:asciiTheme="minorHAnsi" w:hAnsiTheme="minorHAnsi" w:cs="Arial"/>
                <w:sz w:val="18"/>
                <w:szCs w:val="18"/>
              </w:rPr>
              <w:t>@uni-due.de</w:t>
            </w:r>
          </w:p>
          <w:p w:rsidR="00D71768" w:rsidRPr="00BC6E7A" w:rsidRDefault="00D71768" w:rsidP="00E634F6">
            <w:pPr>
              <w:rPr>
                <w:rFonts w:asciiTheme="minorHAnsi" w:hAnsiTheme="minorHAnsi" w:cs="Arial"/>
                <w:sz w:val="18"/>
                <w:szCs w:val="18"/>
              </w:rPr>
            </w:pPr>
            <w:r w:rsidRPr="00BC6E7A">
              <w:rPr>
                <w:rFonts w:asciiTheme="minorHAnsi" w:hAnsiTheme="minorHAnsi" w:cs="Arial"/>
                <w:sz w:val="18"/>
                <w:szCs w:val="18"/>
              </w:rPr>
              <w:t xml:space="preserve">Tel.  </w:t>
            </w:r>
            <w:r w:rsidR="00013E0C">
              <w:rPr>
                <w:rFonts w:asciiTheme="minorHAnsi" w:hAnsiTheme="minorHAnsi" w:cs="Arial"/>
                <w:sz w:val="18"/>
                <w:szCs w:val="18"/>
              </w:rPr>
              <w:t>0203 379 2375</w:t>
            </w:r>
          </w:p>
        </w:tc>
      </w:tr>
    </w:tbl>
    <w:p w:rsidR="00672336" w:rsidRDefault="00672336">
      <w:pPr>
        <w:rPr>
          <w:rFonts w:asciiTheme="minorHAnsi" w:hAnsiTheme="minorHAnsi" w:cs="Arial"/>
          <w:snapToGrid w:val="0"/>
          <w:color w:val="FFFFFF" w:themeColor="background1"/>
          <w:sz w:val="28"/>
        </w:rPr>
      </w:pPr>
    </w:p>
    <w:p w:rsidR="00AC0D3A" w:rsidRPr="00013E0C" w:rsidRDefault="00013E0C" w:rsidP="00013E0C">
      <w:pPr>
        <w:widowControl w:val="0"/>
        <w:shd w:val="clear" w:color="auto" w:fill="004C8D"/>
        <w:spacing w:before="240" w:after="240"/>
        <w:jc w:val="both"/>
        <w:rPr>
          <w:rFonts w:asciiTheme="minorHAnsi" w:hAnsiTheme="minorHAnsi" w:cs="Arial"/>
          <w:snapToGrid w:val="0"/>
          <w:color w:val="FFFFFF" w:themeColor="background1"/>
          <w:sz w:val="24"/>
        </w:rPr>
      </w:pPr>
      <w:r>
        <w:rPr>
          <w:rFonts w:asciiTheme="minorHAnsi" w:hAnsiTheme="minorHAnsi" w:cs="Arial"/>
          <w:snapToGrid w:val="0"/>
          <w:color w:val="FFFFFF" w:themeColor="background1"/>
          <w:sz w:val="24"/>
        </w:rPr>
        <w:lastRenderedPageBreak/>
        <w:t xml:space="preserve">Anhang: </w:t>
      </w:r>
      <w:r w:rsidR="00AC0D3A" w:rsidRPr="00013E0C">
        <w:rPr>
          <w:rFonts w:asciiTheme="minorHAnsi" w:hAnsiTheme="minorHAnsi" w:cs="Arial"/>
          <w:snapToGrid w:val="0"/>
          <w:color w:val="FFFFFF" w:themeColor="background1"/>
          <w:sz w:val="24"/>
        </w:rPr>
        <w:t xml:space="preserve">Übersicht </w:t>
      </w:r>
      <w:r w:rsidR="007142CF" w:rsidRPr="00013E0C">
        <w:rPr>
          <w:rFonts w:asciiTheme="minorHAnsi" w:hAnsiTheme="minorHAnsi" w:cs="Arial"/>
          <w:snapToGrid w:val="0"/>
          <w:color w:val="FFFFFF" w:themeColor="background1"/>
          <w:sz w:val="24"/>
        </w:rPr>
        <w:t>über die Verfahrens</w:t>
      </w:r>
      <w:r w:rsidR="00672336" w:rsidRPr="00013E0C">
        <w:rPr>
          <w:rFonts w:asciiTheme="minorHAnsi" w:hAnsiTheme="minorHAnsi" w:cs="Arial"/>
          <w:snapToGrid w:val="0"/>
          <w:color w:val="FFFFFF" w:themeColor="background1"/>
          <w:sz w:val="24"/>
        </w:rPr>
        <w:t>s</w:t>
      </w:r>
      <w:r w:rsidR="007142CF" w:rsidRPr="00013E0C">
        <w:rPr>
          <w:rFonts w:asciiTheme="minorHAnsi" w:hAnsiTheme="minorHAnsi" w:cs="Arial"/>
          <w:snapToGrid w:val="0"/>
          <w:color w:val="FFFFFF" w:themeColor="background1"/>
          <w:sz w:val="24"/>
        </w:rPr>
        <w:t>chritte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662"/>
        <w:gridCol w:w="2916"/>
        <w:gridCol w:w="2437"/>
        <w:gridCol w:w="2911"/>
      </w:tblGrid>
      <w:tr w:rsidR="007C5BDA" w:rsidRPr="007214F2" w:rsidTr="007214F2">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5BDA" w:rsidRPr="007214F2" w:rsidRDefault="007C5BDA" w:rsidP="00D67BBA">
            <w:pPr>
              <w:pStyle w:val="EbeneTextstandard"/>
              <w:spacing w:after="0"/>
              <w:rPr>
                <w:sz w:val="21"/>
                <w:szCs w:val="21"/>
              </w:rPr>
            </w:pPr>
            <w:r w:rsidRPr="007214F2">
              <w:rPr>
                <w:sz w:val="21"/>
                <w:szCs w:val="21"/>
              </w:rPr>
              <w:t>Stufe</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5BDA" w:rsidRPr="007214F2" w:rsidRDefault="007C5BDA" w:rsidP="00D67BBA">
            <w:pPr>
              <w:pStyle w:val="EbeneTextstandard"/>
              <w:spacing w:after="0"/>
              <w:jc w:val="left"/>
              <w:rPr>
                <w:b/>
                <w:sz w:val="21"/>
                <w:szCs w:val="21"/>
              </w:rPr>
            </w:pPr>
            <w:r w:rsidRPr="007214F2">
              <w:rPr>
                <w:b/>
                <w:sz w:val="21"/>
                <w:szCs w:val="21"/>
              </w:rPr>
              <w:t>Inhalt des Verfahrensschrittes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5BDA" w:rsidRPr="007214F2" w:rsidRDefault="007C5BDA" w:rsidP="00D67BBA">
            <w:pPr>
              <w:pStyle w:val="EbeneTextstandard"/>
              <w:spacing w:after="0"/>
              <w:jc w:val="left"/>
              <w:rPr>
                <w:sz w:val="21"/>
                <w:szCs w:val="21"/>
              </w:rPr>
            </w:pPr>
            <w:r w:rsidRPr="007214F2">
              <w:rPr>
                <w:sz w:val="21"/>
                <w:szCs w:val="21"/>
              </w:rPr>
              <w:t>Zeitpunkt</w:t>
            </w:r>
          </w:p>
        </w:tc>
        <w:tc>
          <w:tcPr>
            <w:tcW w:w="29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5BDA" w:rsidRPr="007214F2" w:rsidRDefault="007C5BDA" w:rsidP="00D67BBA">
            <w:pPr>
              <w:pStyle w:val="EbeneTextstandard"/>
              <w:spacing w:after="0"/>
              <w:jc w:val="left"/>
              <w:rPr>
                <w:b/>
                <w:sz w:val="21"/>
                <w:szCs w:val="21"/>
              </w:rPr>
            </w:pPr>
            <w:r w:rsidRPr="007214F2">
              <w:rPr>
                <w:b/>
                <w:sz w:val="21"/>
                <w:szCs w:val="21"/>
              </w:rPr>
              <w:t>Durch wen?</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Entscheidung zur Stellenbesetzung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C5BDA" w:rsidRPr="007214F2" w:rsidRDefault="007C5BDA" w:rsidP="00D67BBA">
            <w:pPr>
              <w:pStyle w:val="EbeneTextstandard"/>
              <w:spacing w:after="0"/>
              <w:jc w:val="left"/>
              <w:rPr>
                <w:sz w:val="21"/>
                <w:szCs w:val="21"/>
              </w:rPr>
            </w:pP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9113DB" w:rsidP="009113DB">
            <w:pPr>
              <w:pStyle w:val="EbeneTextstandard"/>
              <w:spacing w:after="0"/>
              <w:jc w:val="left"/>
              <w:rPr>
                <w:sz w:val="21"/>
                <w:szCs w:val="21"/>
              </w:rPr>
            </w:pPr>
            <w:r>
              <w:rPr>
                <w:sz w:val="21"/>
                <w:szCs w:val="21"/>
              </w:rPr>
              <w:t xml:space="preserve">Führungskraft und/oder </w:t>
            </w:r>
            <w:r w:rsidR="007C5BDA" w:rsidRPr="007214F2">
              <w:rPr>
                <w:sz w:val="21"/>
                <w:szCs w:val="21"/>
              </w:rPr>
              <w:t>Kanzler</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Anforderungsprofil erstellen</w:t>
            </w:r>
          </w:p>
          <w:p w:rsidR="007C5BDA" w:rsidRPr="007214F2" w:rsidRDefault="007C5BDA" w:rsidP="00D67BBA">
            <w:pPr>
              <w:pStyle w:val="EbeneTextstandard"/>
              <w:spacing w:after="0"/>
              <w:jc w:val="left"/>
              <w:rPr>
                <w:sz w:val="21"/>
                <w:szCs w:val="21"/>
              </w:rPr>
            </w:pPr>
            <w:r w:rsidRPr="007214F2">
              <w:rPr>
                <w:sz w:val="21"/>
                <w:szCs w:val="21"/>
              </w:rPr>
              <w:t>Ausschreibungstext fertigen</w:t>
            </w:r>
          </w:p>
          <w:p w:rsidR="007C5BDA" w:rsidRPr="007214F2" w:rsidRDefault="007C5BDA" w:rsidP="00D67BBA">
            <w:pPr>
              <w:pStyle w:val="EbeneTextstandard"/>
              <w:spacing w:after="0"/>
              <w:jc w:val="left"/>
              <w:rPr>
                <w:sz w:val="21"/>
                <w:szCs w:val="21"/>
              </w:rPr>
            </w:pPr>
            <w:r w:rsidRPr="007214F2">
              <w:rPr>
                <w:sz w:val="21"/>
                <w:szCs w:val="21"/>
              </w:rPr>
              <w:t>APB + Bewertung erstellen</w:t>
            </w:r>
          </w:p>
          <w:p w:rsidR="007C5BDA" w:rsidRPr="007214F2" w:rsidRDefault="007C5BDA" w:rsidP="00D67BBA">
            <w:pPr>
              <w:pStyle w:val="EbeneTextstandard"/>
              <w:spacing w:after="0"/>
              <w:jc w:val="left"/>
              <w:rPr>
                <w:sz w:val="21"/>
                <w:szCs w:val="21"/>
              </w:rPr>
            </w:pPr>
            <w:r w:rsidRPr="007214F2">
              <w:rPr>
                <w:sz w:val="21"/>
                <w:szCs w:val="21"/>
              </w:rPr>
              <w:t>Auswahlgremium</w:t>
            </w:r>
          </w:p>
          <w:p w:rsidR="007C5BDA" w:rsidRPr="007214F2" w:rsidRDefault="007C5BDA" w:rsidP="00D67BBA">
            <w:pPr>
              <w:pStyle w:val="EbeneTextstandard"/>
              <w:spacing w:after="0"/>
              <w:jc w:val="left"/>
              <w:rPr>
                <w:sz w:val="21"/>
                <w:szCs w:val="21"/>
              </w:rPr>
            </w:pPr>
            <w:r w:rsidRPr="007214F2">
              <w:rPr>
                <w:sz w:val="21"/>
                <w:szCs w:val="21"/>
              </w:rPr>
              <w:t>Festlegen der zu beteiligenden Personen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9113DB" w:rsidP="00D67BBA">
            <w:pPr>
              <w:pStyle w:val="EbeneTextstandard"/>
              <w:spacing w:after="0"/>
              <w:jc w:val="left"/>
              <w:rPr>
                <w:sz w:val="21"/>
                <w:szCs w:val="21"/>
              </w:rPr>
            </w:pPr>
            <w:r>
              <w:rPr>
                <w:sz w:val="21"/>
                <w:szCs w:val="21"/>
              </w:rPr>
              <w:t>nach Entscheidung zur Stellenbesetzung</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Dezernent*in und Fachvorgesetze/r (federführend)</w:t>
            </w:r>
          </w:p>
          <w:p w:rsidR="007214F2" w:rsidRPr="007214F2" w:rsidRDefault="007C5BDA" w:rsidP="00D67BBA">
            <w:pPr>
              <w:pStyle w:val="EbeneTextstandard"/>
              <w:spacing w:after="0"/>
              <w:jc w:val="left"/>
              <w:rPr>
                <w:sz w:val="21"/>
                <w:szCs w:val="21"/>
              </w:rPr>
            </w:pPr>
            <w:r w:rsidRPr="007214F2">
              <w:rPr>
                <w:sz w:val="21"/>
                <w:szCs w:val="21"/>
              </w:rPr>
              <w:t>OE (Bewerter*innen)</w:t>
            </w:r>
            <w:r w:rsidR="007214F2" w:rsidRPr="007214F2">
              <w:rPr>
                <w:sz w:val="21"/>
                <w:szCs w:val="21"/>
              </w:rPr>
              <w:t xml:space="preserve"> </w:t>
            </w:r>
          </w:p>
          <w:p w:rsidR="007C5BDA" w:rsidRPr="007214F2" w:rsidRDefault="007214F2" w:rsidP="00D67BBA">
            <w:pPr>
              <w:pStyle w:val="EbeneTextstandard"/>
              <w:spacing w:after="0"/>
              <w:jc w:val="left"/>
              <w:rPr>
                <w:sz w:val="21"/>
                <w:szCs w:val="21"/>
              </w:rPr>
            </w:pPr>
            <w:r w:rsidRPr="007214F2">
              <w:rPr>
                <w:sz w:val="21"/>
                <w:szCs w:val="21"/>
              </w:rPr>
              <w:t>PE beratend bei Bedarf</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Auswahlgremium</w:t>
            </w:r>
          </w:p>
          <w:p w:rsidR="007C5BDA" w:rsidRPr="007214F2" w:rsidRDefault="007C5BDA" w:rsidP="00D67BBA">
            <w:pPr>
              <w:pStyle w:val="EbeneTextstandard"/>
              <w:spacing w:after="0"/>
              <w:jc w:val="left"/>
              <w:rPr>
                <w:sz w:val="21"/>
                <w:szCs w:val="21"/>
              </w:rPr>
            </w:pPr>
            <w:r w:rsidRPr="007214F2">
              <w:rPr>
                <w:sz w:val="21"/>
                <w:szCs w:val="21"/>
              </w:rPr>
              <w:t xml:space="preserve">Festlegen der Mitglieder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 xml:space="preserve">nach Bewertung </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Dezernent*in und Fachvorgesetze/r (federführend)</w:t>
            </w:r>
          </w:p>
          <w:p w:rsidR="007C5BDA" w:rsidRPr="007214F2" w:rsidRDefault="007C5BDA" w:rsidP="00FF25A5">
            <w:pPr>
              <w:pStyle w:val="EbeneTextstandard"/>
              <w:spacing w:after="0"/>
              <w:jc w:val="left"/>
              <w:rPr>
                <w:sz w:val="21"/>
                <w:szCs w:val="21"/>
              </w:rPr>
            </w:pPr>
            <w:r w:rsidRPr="007214F2">
              <w:rPr>
                <w:sz w:val="21"/>
                <w:szCs w:val="21"/>
              </w:rPr>
              <w:t>Info an S</w:t>
            </w:r>
            <w:r w:rsidR="00A741E8">
              <w:rPr>
                <w:sz w:val="21"/>
                <w:szCs w:val="21"/>
              </w:rPr>
              <w:t>achgebiet</w:t>
            </w:r>
            <w:r w:rsidRPr="007214F2">
              <w:rPr>
                <w:sz w:val="21"/>
                <w:szCs w:val="21"/>
              </w:rPr>
              <w:t xml:space="preserve"> 4.2</w:t>
            </w:r>
            <w:r w:rsidR="00A741E8">
              <w:rPr>
                <w:sz w:val="21"/>
                <w:szCs w:val="21"/>
              </w:rPr>
              <w:t>,</w:t>
            </w:r>
            <w:r w:rsidRPr="007214F2">
              <w:rPr>
                <w:sz w:val="21"/>
                <w:szCs w:val="21"/>
              </w:rPr>
              <w:t xml:space="preserve"> PE</w:t>
            </w:r>
            <w:r w:rsidR="007214F2" w:rsidRPr="007214F2">
              <w:rPr>
                <w:sz w:val="21"/>
                <w:szCs w:val="21"/>
              </w:rPr>
              <w:t xml:space="preserve"> </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Stellenausschreibung/</w:t>
            </w:r>
          </w:p>
          <w:p w:rsidR="007C5BDA" w:rsidRPr="007214F2" w:rsidRDefault="007C5BDA" w:rsidP="00D67BBA">
            <w:pPr>
              <w:pStyle w:val="EbeneTextstandard"/>
              <w:spacing w:after="0"/>
              <w:jc w:val="left"/>
              <w:rPr>
                <w:sz w:val="21"/>
                <w:szCs w:val="21"/>
              </w:rPr>
            </w:pPr>
            <w:r w:rsidRPr="007214F2">
              <w:rPr>
                <w:sz w:val="21"/>
                <w:szCs w:val="21"/>
              </w:rPr>
              <w:t>Veröffentlichung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nach Beteiligung PR MTV,</w:t>
            </w:r>
          </w:p>
          <w:p w:rsidR="007C5BDA" w:rsidRPr="007214F2" w:rsidRDefault="007C5BDA" w:rsidP="00D67BBA">
            <w:pPr>
              <w:pStyle w:val="EbeneTextstandard"/>
              <w:spacing w:after="0"/>
              <w:jc w:val="left"/>
              <w:rPr>
                <w:sz w:val="21"/>
                <w:szCs w:val="21"/>
              </w:rPr>
            </w:pPr>
            <w:r w:rsidRPr="007214F2">
              <w:rPr>
                <w:sz w:val="21"/>
                <w:szCs w:val="21"/>
              </w:rPr>
              <w:t>(</w:t>
            </w:r>
            <w:proofErr w:type="spellStart"/>
            <w:r w:rsidRPr="007214F2">
              <w:rPr>
                <w:sz w:val="21"/>
                <w:szCs w:val="21"/>
              </w:rPr>
              <w:t>SchwbV</w:t>
            </w:r>
            <w:proofErr w:type="spellEnd"/>
            <w:r w:rsidRPr="007214F2">
              <w:rPr>
                <w:sz w:val="21"/>
                <w:szCs w:val="21"/>
              </w:rPr>
              <w:t>, GLB)</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A741E8" w:rsidP="00D67BBA">
            <w:pPr>
              <w:pStyle w:val="EbeneTextstandard"/>
              <w:spacing w:after="0"/>
              <w:jc w:val="left"/>
              <w:rPr>
                <w:sz w:val="21"/>
                <w:szCs w:val="21"/>
              </w:rPr>
            </w:pPr>
            <w:r>
              <w:rPr>
                <w:sz w:val="21"/>
                <w:szCs w:val="21"/>
              </w:rPr>
              <w:t>Sachbearbeiter*in Sachgebiet</w:t>
            </w:r>
            <w:r w:rsidR="007C5BDA" w:rsidRPr="007214F2">
              <w:rPr>
                <w:sz w:val="21"/>
                <w:szCs w:val="21"/>
              </w:rPr>
              <w:t xml:space="preserve"> 4.2</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Interviewleitfaden und Bewertungsunterlagen fertig stellen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während der Bewerbungsfrist</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 xml:space="preserve">Fachvorgesetzte/r (federführend) </w:t>
            </w:r>
          </w:p>
          <w:p w:rsidR="007C5BDA" w:rsidRPr="007214F2" w:rsidRDefault="007C5BDA" w:rsidP="00FF25A5">
            <w:pPr>
              <w:pStyle w:val="EbeneTextstandard"/>
              <w:spacing w:after="0"/>
              <w:jc w:val="left"/>
              <w:rPr>
                <w:sz w:val="21"/>
                <w:szCs w:val="21"/>
              </w:rPr>
            </w:pPr>
            <w:r w:rsidRPr="007214F2">
              <w:rPr>
                <w:sz w:val="21"/>
                <w:szCs w:val="21"/>
              </w:rPr>
              <w:t>PE beratend bei Bedarf</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Sichtung der Bewerbungsunterlagen, vergleichende Betrachtung</w:t>
            </w:r>
          </w:p>
          <w:p w:rsidR="007C5BDA" w:rsidRPr="007214F2" w:rsidRDefault="007C5BDA" w:rsidP="00D67BBA">
            <w:pPr>
              <w:pStyle w:val="EbeneTextstandard"/>
              <w:spacing w:after="0"/>
              <w:jc w:val="left"/>
              <w:rPr>
                <w:sz w:val="21"/>
                <w:szCs w:val="21"/>
              </w:rPr>
            </w:pPr>
            <w:r w:rsidRPr="007214F2">
              <w:rPr>
                <w:sz w:val="21"/>
                <w:szCs w:val="21"/>
              </w:rPr>
              <w:t>Bewerberspiegel</w:t>
            </w:r>
          </w:p>
          <w:p w:rsidR="007C5BDA" w:rsidRPr="007214F2" w:rsidRDefault="007C5BDA" w:rsidP="00D67BBA">
            <w:pPr>
              <w:pStyle w:val="EbeneTextstandard"/>
              <w:spacing w:after="0"/>
              <w:jc w:val="left"/>
              <w:rPr>
                <w:sz w:val="21"/>
                <w:szCs w:val="21"/>
              </w:rPr>
            </w:pPr>
            <w:r w:rsidRPr="007214F2">
              <w:rPr>
                <w:sz w:val="21"/>
                <w:szCs w:val="21"/>
              </w:rPr>
              <w:t>Dokumentation der Vorauswahl</w:t>
            </w:r>
          </w:p>
          <w:p w:rsidR="007C5BDA" w:rsidRPr="007214F2" w:rsidRDefault="007C5BDA" w:rsidP="00D67BBA">
            <w:pPr>
              <w:pStyle w:val="EbeneTextstandard"/>
              <w:spacing w:after="0"/>
              <w:jc w:val="left"/>
              <w:rPr>
                <w:sz w:val="21"/>
                <w:szCs w:val="21"/>
              </w:rPr>
            </w:pPr>
            <w:r w:rsidRPr="007214F2">
              <w:rPr>
                <w:sz w:val="21"/>
                <w:szCs w:val="21"/>
              </w:rPr>
              <w:t>Identifizierung geeigneter Kandidaten*innen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nach Ablauf Bewerbungsfrist</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 xml:space="preserve">Vorbereitung </w:t>
            </w:r>
            <w:r w:rsidR="00A741E8">
              <w:rPr>
                <w:sz w:val="21"/>
                <w:szCs w:val="21"/>
              </w:rPr>
              <w:t>Sachgebiet</w:t>
            </w:r>
            <w:r w:rsidRPr="007214F2">
              <w:rPr>
                <w:sz w:val="21"/>
                <w:szCs w:val="21"/>
              </w:rPr>
              <w:t xml:space="preserve"> 4.2,</w:t>
            </w:r>
          </w:p>
          <w:p w:rsidR="007C5BDA" w:rsidRPr="007214F2" w:rsidRDefault="007C5BDA" w:rsidP="00D67BBA">
            <w:pPr>
              <w:pStyle w:val="EbeneTextstandard"/>
              <w:spacing w:after="0"/>
              <w:jc w:val="left"/>
              <w:rPr>
                <w:sz w:val="21"/>
                <w:szCs w:val="21"/>
              </w:rPr>
            </w:pPr>
            <w:r w:rsidRPr="007214F2">
              <w:rPr>
                <w:sz w:val="21"/>
                <w:szCs w:val="21"/>
              </w:rPr>
              <w:t xml:space="preserve">Fachvorgesetzte/r (federführend) </w:t>
            </w:r>
          </w:p>
          <w:p w:rsidR="007C5BDA" w:rsidRPr="007214F2" w:rsidRDefault="007C5BDA" w:rsidP="00D67BBA">
            <w:pPr>
              <w:pStyle w:val="EbeneTextstandard"/>
              <w:spacing w:after="0"/>
              <w:jc w:val="left"/>
              <w:rPr>
                <w:sz w:val="21"/>
                <w:szCs w:val="21"/>
              </w:rPr>
            </w:pPr>
            <w:r w:rsidRPr="007214F2">
              <w:rPr>
                <w:sz w:val="21"/>
                <w:szCs w:val="21"/>
              </w:rPr>
              <w:t>PE</w:t>
            </w:r>
            <w:r w:rsidR="007214F2" w:rsidRPr="007214F2">
              <w:rPr>
                <w:sz w:val="21"/>
                <w:szCs w:val="21"/>
              </w:rPr>
              <w:t xml:space="preserve"> </w:t>
            </w:r>
            <w:r w:rsidRPr="007214F2">
              <w:rPr>
                <w:sz w:val="21"/>
                <w:szCs w:val="21"/>
              </w:rPr>
              <w:t>beratend bei Bedarf</w:t>
            </w:r>
          </w:p>
          <w:p w:rsidR="007C5BDA" w:rsidRPr="007214F2" w:rsidRDefault="007C5BDA" w:rsidP="00D67BBA">
            <w:pPr>
              <w:pStyle w:val="EbeneTextstandard"/>
              <w:spacing w:after="0"/>
              <w:jc w:val="left"/>
              <w:rPr>
                <w:sz w:val="21"/>
                <w:szCs w:val="21"/>
              </w:rPr>
            </w:pP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Strukturierte Auswahlgespräche im Detail planen, vorbereiten und durchführen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nach Terminabstimmung in Kommission und Einladung der Bewerber*innen</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FF25A5" w:rsidP="00A741E8">
            <w:pPr>
              <w:pStyle w:val="EbeneTextstandard"/>
              <w:spacing w:after="0"/>
              <w:jc w:val="left"/>
              <w:rPr>
                <w:sz w:val="21"/>
                <w:szCs w:val="21"/>
              </w:rPr>
            </w:pPr>
            <w:r>
              <w:rPr>
                <w:sz w:val="21"/>
                <w:szCs w:val="21"/>
              </w:rPr>
              <w:t>a</w:t>
            </w:r>
            <w:r w:rsidR="007C5BDA" w:rsidRPr="007214F2">
              <w:rPr>
                <w:sz w:val="21"/>
                <w:szCs w:val="21"/>
              </w:rPr>
              <w:t xml:space="preserve">lle </w:t>
            </w:r>
            <w:r w:rsidR="00A741E8">
              <w:rPr>
                <w:sz w:val="21"/>
                <w:szCs w:val="21"/>
              </w:rPr>
              <w:t xml:space="preserve">stimmberechtigten und beratenden </w:t>
            </w:r>
            <w:r w:rsidR="007C5BDA" w:rsidRPr="007214F2">
              <w:rPr>
                <w:sz w:val="21"/>
                <w:szCs w:val="21"/>
              </w:rPr>
              <w:t>M</w:t>
            </w:r>
            <w:r w:rsidR="00A741E8">
              <w:rPr>
                <w:sz w:val="21"/>
                <w:szCs w:val="21"/>
              </w:rPr>
              <w:t>itglieder der Auswahlkommission</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tcPr>
          <w:p w:rsidR="007C5BDA" w:rsidRPr="007214F2" w:rsidRDefault="007C5BDA" w:rsidP="007214F2">
            <w:pPr>
              <w:pStyle w:val="EbeneTextstandard"/>
              <w:spacing w:after="0"/>
              <w:rPr>
                <w:sz w:val="21"/>
                <w:szCs w:val="21"/>
              </w:rPr>
            </w:pPr>
            <w:r w:rsidRPr="007214F2">
              <w:rPr>
                <w:sz w:val="21"/>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Auswertung und strukturierte abschließende Prüfung (Ranking) mit E</w:t>
            </w:r>
            <w:r w:rsidR="00A741E8">
              <w:rPr>
                <w:sz w:val="21"/>
                <w:szCs w:val="21"/>
              </w:rPr>
              <w:t>ntscheidungsvorschlag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im Anschluss an Auswahlgespräch</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alle stimmberechtigten Mitglieder der Auswahlkommission gleichwertig</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 xml:space="preserve">Entscheidung </w:t>
            </w:r>
            <w:r w:rsidR="00A741E8">
              <w:rPr>
                <w:sz w:val="21"/>
                <w:szCs w:val="21"/>
              </w:rPr>
              <w:t xml:space="preserve">Führungskraft und/oder </w:t>
            </w:r>
            <w:r w:rsidRPr="007214F2">
              <w:rPr>
                <w:sz w:val="21"/>
                <w:szCs w:val="21"/>
              </w:rPr>
              <w:t>Kanzler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A741E8" w:rsidP="00D67BBA">
            <w:pPr>
              <w:pStyle w:val="EbeneTextstandard"/>
              <w:spacing w:after="0"/>
              <w:jc w:val="left"/>
              <w:rPr>
                <w:sz w:val="21"/>
                <w:szCs w:val="21"/>
              </w:rPr>
            </w:pPr>
            <w:r>
              <w:rPr>
                <w:sz w:val="21"/>
                <w:szCs w:val="21"/>
              </w:rPr>
              <w:t xml:space="preserve">Führungskraft und/oder </w:t>
            </w:r>
            <w:r w:rsidR="007C5BDA" w:rsidRPr="007214F2">
              <w:rPr>
                <w:sz w:val="21"/>
                <w:szCs w:val="21"/>
              </w:rPr>
              <w:t>Kanzler bzw. delegiert auf ständige Vertretungen</w:t>
            </w:r>
          </w:p>
        </w:tc>
      </w:tr>
      <w:tr w:rsidR="007C5BDA" w:rsidRPr="007214F2" w:rsidTr="00D67B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rPr>
                <w:sz w:val="21"/>
                <w:szCs w:val="21"/>
              </w:rPr>
            </w:pPr>
            <w:r w:rsidRPr="007214F2">
              <w:rPr>
                <w:sz w:val="21"/>
                <w:szCs w:val="21"/>
              </w:rPr>
              <w:t>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D67BBA">
            <w:pPr>
              <w:pStyle w:val="EbeneTextstandard"/>
              <w:spacing w:after="0"/>
              <w:jc w:val="left"/>
              <w:rPr>
                <w:sz w:val="21"/>
                <w:szCs w:val="21"/>
              </w:rPr>
            </w:pPr>
            <w:r w:rsidRPr="007214F2">
              <w:rPr>
                <w:sz w:val="21"/>
                <w:szCs w:val="21"/>
              </w:rPr>
              <w:t xml:space="preserve">Feedback an Bewerber*innen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C5BDA" w:rsidRPr="007214F2" w:rsidRDefault="007C5BDA" w:rsidP="00A741E8">
            <w:pPr>
              <w:pStyle w:val="EbeneTextstandard"/>
              <w:spacing w:after="0"/>
              <w:jc w:val="left"/>
              <w:rPr>
                <w:sz w:val="21"/>
                <w:szCs w:val="21"/>
              </w:rPr>
            </w:pPr>
            <w:r w:rsidRPr="007214F2">
              <w:rPr>
                <w:sz w:val="21"/>
                <w:szCs w:val="21"/>
              </w:rPr>
              <w:t xml:space="preserve">nach Entscheidung </w:t>
            </w:r>
          </w:p>
        </w:tc>
        <w:tc>
          <w:tcPr>
            <w:tcW w:w="2911" w:type="dxa"/>
            <w:tcBorders>
              <w:top w:val="single" w:sz="4" w:space="0" w:color="auto"/>
              <w:left w:val="single" w:sz="4" w:space="0" w:color="auto"/>
              <w:bottom w:val="single" w:sz="4" w:space="0" w:color="auto"/>
              <w:right w:val="single" w:sz="4" w:space="0" w:color="auto"/>
            </w:tcBorders>
            <w:shd w:val="clear" w:color="auto" w:fill="auto"/>
          </w:tcPr>
          <w:p w:rsidR="007C5BDA" w:rsidRPr="007214F2" w:rsidRDefault="007C5BDA" w:rsidP="00D67BBA">
            <w:pPr>
              <w:pStyle w:val="EbeneTextstandard"/>
              <w:spacing w:after="0"/>
              <w:jc w:val="left"/>
              <w:rPr>
                <w:sz w:val="21"/>
                <w:szCs w:val="21"/>
              </w:rPr>
            </w:pPr>
            <w:r w:rsidRPr="007214F2">
              <w:rPr>
                <w:sz w:val="21"/>
                <w:szCs w:val="21"/>
              </w:rPr>
              <w:t xml:space="preserve">Fachvorgesetzte/r (federführend) </w:t>
            </w:r>
          </w:p>
          <w:p w:rsidR="007C5BDA" w:rsidRPr="007214F2" w:rsidRDefault="007C5BDA" w:rsidP="00FF25A5">
            <w:pPr>
              <w:pStyle w:val="EbeneTextstandard"/>
              <w:spacing w:after="0"/>
              <w:jc w:val="left"/>
              <w:rPr>
                <w:sz w:val="21"/>
                <w:szCs w:val="21"/>
              </w:rPr>
            </w:pPr>
            <w:r w:rsidRPr="007214F2">
              <w:rPr>
                <w:sz w:val="21"/>
                <w:szCs w:val="21"/>
              </w:rPr>
              <w:t>PE</w:t>
            </w:r>
            <w:r w:rsidR="00FF25A5">
              <w:rPr>
                <w:sz w:val="21"/>
                <w:szCs w:val="21"/>
              </w:rPr>
              <w:t xml:space="preserve"> </w:t>
            </w:r>
            <w:r w:rsidRPr="007214F2">
              <w:rPr>
                <w:sz w:val="21"/>
                <w:szCs w:val="21"/>
              </w:rPr>
              <w:t>beratend bei Bedarf</w:t>
            </w:r>
          </w:p>
        </w:tc>
      </w:tr>
    </w:tbl>
    <w:p w:rsidR="001458DA" w:rsidRPr="00442348" w:rsidRDefault="001458DA" w:rsidP="007214F2">
      <w:pPr>
        <w:rPr>
          <w:rFonts w:asciiTheme="minorHAnsi" w:hAnsiTheme="minorHAnsi"/>
        </w:rPr>
      </w:pPr>
    </w:p>
    <w:sectPr w:rsidR="001458DA" w:rsidRPr="00442348" w:rsidSect="00A741E8">
      <w:type w:val="continuous"/>
      <w:pgSz w:w="11906" w:h="16838" w:code="9"/>
      <w:pgMar w:top="2155" w:right="1134" w:bottom="1134" w:left="1134" w:header="34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E96" w:rsidRDefault="00DB0E96" w:rsidP="00770877">
      <w:r>
        <w:separator/>
      </w:r>
    </w:p>
  </w:endnote>
  <w:endnote w:type="continuationSeparator" w:id="0">
    <w:p w:rsidR="00DB0E96" w:rsidRDefault="00DB0E96" w:rsidP="00770877">
      <w:r>
        <w:continuationSeparator/>
      </w:r>
    </w:p>
  </w:endnote>
  <w:endnote w:id="1">
    <w:p w:rsidR="00013E0C" w:rsidRDefault="00013E0C">
      <w:pPr>
        <w:pStyle w:val="Endnotentext"/>
      </w:pPr>
      <w:r>
        <w:rPr>
          <w:rStyle w:val="Endnotenzeichen"/>
        </w:rPr>
        <w:endnoteRef/>
      </w:r>
      <w:r>
        <w:t xml:space="preserve"> § 165 SGB IX: </w:t>
      </w:r>
      <w:r w:rsidRPr="00496E7C">
        <w:t>Haben schwerbehinderte Menschen sich um einen Arbeitsplatz beworben oder sind sie von der Bundesagentur für Arbeit oder einem Integrationsfachdienst vorgeschlagen worden, werden sie zu einem Vorstellungsgespräch eingeladen. Eine Einladung ist entbehrlich, wenn die fachliche Eignung offensichtlich fehlt.</w:t>
      </w:r>
    </w:p>
  </w:endnote>
  <w:endnote w:id="2">
    <w:p w:rsidR="005F603A" w:rsidRDefault="005F603A" w:rsidP="00013E0C">
      <w:pPr>
        <w:jc w:val="both"/>
      </w:pPr>
      <w:r w:rsidRPr="00B4326A">
        <w:rPr>
          <w:rStyle w:val="Endnotenzeichen"/>
        </w:rPr>
        <w:endnoteRef/>
      </w:r>
      <w:r w:rsidRPr="00B4326A">
        <w:t xml:space="preserve"> </w:t>
      </w:r>
      <w:r w:rsidR="00E96F8D" w:rsidRPr="003E5824">
        <w:t>§ 17 Abs. 1 Nr.1 LGG</w:t>
      </w:r>
      <w:r w:rsidR="00E96F8D">
        <w:rPr>
          <w:sz w:val="20"/>
          <w:szCs w:val="20"/>
        </w:rPr>
        <w:t xml:space="preserve">: </w:t>
      </w:r>
      <w:r w:rsidRPr="002048D6">
        <w:rPr>
          <w:sz w:val="20"/>
          <w:szCs w:val="20"/>
        </w:rPr>
        <w:t>Die Gleichstellungsbeauftragte unterstützt und berät im gesamten Verfahren.</w:t>
      </w:r>
      <w:r>
        <w:rPr>
          <w:rFonts w:cs="Arial"/>
          <w:sz w:val="18"/>
          <w:szCs w:val="18"/>
        </w:rPr>
        <w:t xml:space="preserve"> </w:t>
      </w:r>
    </w:p>
  </w:endnote>
  <w:endnote w:id="3">
    <w:p w:rsidR="005F603A" w:rsidRDefault="005F603A" w:rsidP="005F603A">
      <w:pPr>
        <w:pStyle w:val="Endnotentext"/>
      </w:pPr>
      <w:r>
        <w:rPr>
          <w:rStyle w:val="Endnotenzeichen"/>
        </w:rPr>
        <w:endnoteRef/>
      </w:r>
      <w:r>
        <w:t xml:space="preserve"> </w:t>
      </w:r>
      <w:r w:rsidR="00E96F8D" w:rsidRPr="003E5824">
        <w:t>§ 164 Abs. 1 SGB IX</w:t>
      </w:r>
      <w:r w:rsidR="00E96F8D">
        <w:t xml:space="preserve">: </w:t>
      </w:r>
      <w:r w:rsidRPr="00496E7C">
        <w:t>Der Arbeitgeber muss die Schwerbehindertenvertretung und die betriebliche Interessenvertretung (Betriebs- oder Personalrat) über die Vermittlungsvorschläge und die Bewerbung schwerbehinderter Menschen unmittelbar nach Eingang unterrichten</w:t>
      </w:r>
      <w:r>
        <w:t xml:space="preserve">. </w:t>
      </w:r>
      <w:r w:rsidR="00F931E1">
        <w:t xml:space="preserve">Der Personalrat hat zwar kein Teilnahmerecht an der Beratung, jedoch </w:t>
      </w:r>
      <w:r w:rsidR="00F931E1">
        <w:t>si</w:t>
      </w:r>
      <w:r w:rsidR="00816A15">
        <w:t>nd</w:t>
      </w:r>
      <w:bookmarkStart w:id="3" w:name="_GoBack"/>
      <w:bookmarkEnd w:id="3"/>
      <w:r w:rsidR="00F931E1">
        <w:t xml:space="preserve"> Verlauf und Ergebnisse bei der Begründung der Auswahlentscheidung bekanntzugeben.</w:t>
      </w:r>
    </w:p>
  </w:endnote>
  <w:endnote w:id="4">
    <w:p w:rsidR="00E2105E" w:rsidRPr="002048D6" w:rsidRDefault="00E2105E" w:rsidP="00E2105E">
      <w:pPr>
        <w:pStyle w:val="Endnotentext"/>
      </w:pPr>
      <w:r>
        <w:rPr>
          <w:rStyle w:val="Endnotenzeichen"/>
        </w:rPr>
        <w:endnoteRef/>
      </w:r>
      <w:r>
        <w:t xml:space="preserve"> </w:t>
      </w:r>
      <w:r w:rsidRPr="002048D6">
        <w:t>Die Beteiligung aller stimmberechtigten Mitglieder der Kommission ist hierbei nicht zwingend erforderlich. Den Fachvorgesetzten kommt die Federführung und besondere Verantwortung zu.</w:t>
      </w:r>
    </w:p>
  </w:endnote>
  <w:endnote w:id="5">
    <w:p w:rsidR="00E2105E" w:rsidRDefault="00E2105E" w:rsidP="00E2105E">
      <w:pPr>
        <w:pStyle w:val="Endnotentext"/>
      </w:pPr>
      <w:r>
        <w:rPr>
          <w:rStyle w:val="Endnotenzeichen"/>
        </w:rPr>
        <w:endnoteRef/>
      </w:r>
      <w:r>
        <w:t xml:space="preserve"> </w:t>
      </w:r>
      <w:r w:rsidRPr="00F8168A">
        <w:t>Kandidaten*innen mit einem geringerem als dem festgelegten Wert finden bei der Endbeurteilung demnach keine Berücksichtigung mehr.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ITC Officina Sans Bold Italic">
    <w:panose1 w:val="00000000000000000000"/>
    <w:charset w:val="00"/>
    <w:family w:val="auto"/>
    <w:notTrueType/>
    <w:pitch w:val="default"/>
    <w:sig w:usb0="00000003" w:usb1="00000000" w:usb2="00000000" w:usb3="00000000" w:csb0="00000001" w:csb1="00000000"/>
  </w:font>
  <w:font w:name="ITC Officina Sans Bold">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w:panose1 w:val="02040503050201020203"/>
    <w:charset w:val="00"/>
    <w:family w:val="roman"/>
    <w:pitch w:val="variable"/>
    <w:sig w:usb0="800000AF" w:usb1="0000204A" w:usb2="00000000" w:usb3="00000000" w:csb0="00000001" w:csb1="00000000"/>
  </w:font>
  <w:font w:name="Minion (T1)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single" w:sz="8" w:space="0" w:color="004C9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07"/>
      <w:gridCol w:w="2974"/>
    </w:tblGrid>
    <w:tr w:rsidR="00044A88" w:rsidTr="007E09EF">
      <w:tc>
        <w:tcPr>
          <w:tcW w:w="2122" w:type="dxa"/>
          <w:vAlign w:val="center"/>
        </w:tcPr>
        <w:p w:rsidR="00044A88" w:rsidRDefault="00044A88" w:rsidP="008B63B5">
          <w:pPr>
            <w:pStyle w:val="Fuzeile"/>
            <w:tabs>
              <w:tab w:val="clear" w:pos="9072"/>
              <w:tab w:val="left" w:pos="4102"/>
              <w:tab w:val="right" w:pos="8505"/>
            </w:tabs>
            <w:ind w:right="-7"/>
            <w:rPr>
              <w:color w:val="004C93"/>
              <w:sz w:val="16"/>
            </w:rPr>
          </w:pPr>
          <w:r w:rsidRPr="008B63B5">
            <w:rPr>
              <w:color w:val="004C93"/>
              <w:sz w:val="16"/>
            </w:rPr>
            <w:fldChar w:fldCharType="begin"/>
          </w:r>
          <w:r w:rsidRPr="008B63B5">
            <w:rPr>
              <w:color w:val="004C93"/>
              <w:sz w:val="16"/>
            </w:rPr>
            <w:instrText>PAGE   \* MERGEFORMAT</w:instrText>
          </w:r>
          <w:r w:rsidRPr="008B63B5">
            <w:rPr>
              <w:color w:val="004C93"/>
              <w:sz w:val="16"/>
            </w:rPr>
            <w:fldChar w:fldCharType="separate"/>
          </w:r>
          <w:r>
            <w:rPr>
              <w:noProof/>
              <w:color w:val="004C93"/>
              <w:sz w:val="16"/>
            </w:rPr>
            <w:t>4</w:t>
          </w:r>
          <w:r w:rsidRPr="008B63B5">
            <w:rPr>
              <w:color w:val="004C93"/>
              <w:sz w:val="16"/>
            </w:rPr>
            <w:fldChar w:fldCharType="end"/>
          </w:r>
        </w:p>
      </w:tc>
      <w:tc>
        <w:tcPr>
          <w:tcW w:w="3407" w:type="dxa"/>
          <w:vAlign w:val="center"/>
        </w:tcPr>
        <w:p w:rsidR="00044A88" w:rsidRDefault="00044A88" w:rsidP="008B63B5">
          <w:pPr>
            <w:pStyle w:val="Fuzeile"/>
            <w:tabs>
              <w:tab w:val="clear" w:pos="9072"/>
              <w:tab w:val="left" w:pos="4102"/>
              <w:tab w:val="right" w:pos="8505"/>
            </w:tabs>
            <w:ind w:right="-7"/>
            <w:rPr>
              <w:color w:val="004C93"/>
              <w:sz w:val="16"/>
            </w:rPr>
          </w:pPr>
          <w:r w:rsidRPr="007E09EF">
            <w:rPr>
              <w:noProof/>
              <w:color w:val="004C93"/>
              <w:sz w:val="16"/>
              <w:lang w:eastAsia="de-DE"/>
            </w:rPr>
            <w:t>Dezernentenbesprechung 17.12.2015</w:t>
          </w:r>
        </w:p>
      </w:tc>
      <w:tc>
        <w:tcPr>
          <w:tcW w:w="2974" w:type="dxa"/>
          <w:vAlign w:val="center"/>
        </w:tcPr>
        <w:p w:rsidR="00044A88" w:rsidRDefault="00044A88" w:rsidP="008B63B5">
          <w:pPr>
            <w:pStyle w:val="Fuzeile"/>
            <w:tabs>
              <w:tab w:val="clear" w:pos="9072"/>
              <w:tab w:val="left" w:pos="4102"/>
              <w:tab w:val="right" w:pos="8505"/>
            </w:tabs>
            <w:ind w:right="-7"/>
            <w:jc w:val="right"/>
            <w:rPr>
              <w:color w:val="004C93"/>
              <w:sz w:val="16"/>
            </w:rPr>
          </w:pPr>
          <w:r>
            <w:rPr>
              <w:noProof/>
              <w:color w:val="004C93"/>
              <w:sz w:val="16"/>
              <w:lang w:eastAsia="de-DE"/>
            </w:rPr>
            <w:t>www.uni-due.de/peoe</w:t>
          </w:r>
        </w:p>
      </w:tc>
    </w:tr>
  </w:tbl>
  <w:p w:rsidR="00044A88" w:rsidRPr="008B63B5" w:rsidRDefault="00044A88" w:rsidP="008B63B5">
    <w:pPr>
      <w:pStyle w:val="Fuzeile"/>
      <w:tabs>
        <w:tab w:val="clear" w:pos="9072"/>
        <w:tab w:val="left" w:pos="4102"/>
        <w:tab w:val="right" w:pos="8505"/>
      </w:tabs>
      <w:ind w:right="-7"/>
      <w:rPr>
        <w:color w:val="004C93"/>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A88" w:rsidRPr="008B63B5" w:rsidRDefault="00816A15" w:rsidP="00B67AAB">
    <w:pPr>
      <w:pStyle w:val="Fuzeile"/>
      <w:pBdr>
        <w:top w:val="single" w:sz="12" w:space="1" w:color="004C8D"/>
      </w:pBdr>
      <w:tabs>
        <w:tab w:val="clear" w:pos="9072"/>
        <w:tab w:val="right" w:pos="9923"/>
      </w:tabs>
      <w:ind w:left="-567" w:right="-427"/>
      <w:rPr>
        <w:color w:val="004C93"/>
        <w:sz w:val="16"/>
      </w:rPr>
    </w:pPr>
    <w:hyperlink r:id="rId1" w:history="1">
      <w:r w:rsidR="0066074B" w:rsidRPr="00E634F6">
        <w:rPr>
          <w:rStyle w:val="Hyperlink"/>
          <w:noProof/>
          <w:sz w:val="16"/>
          <w:lang w:eastAsia="de-DE"/>
        </w:rPr>
        <w:t>personalentwicklung@uni-due.de</w:t>
      </w:r>
    </w:hyperlink>
    <w:r w:rsidR="00044A88">
      <w:rPr>
        <w:noProof/>
        <w:color w:val="004C93"/>
        <w:sz w:val="16"/>
        <w:lang w:eastAsia="de-DE"/>
      </w:rPr>
      <w:tab/>
    </w:r>
    <w:r w:rsidR="00FC7871">
      <w:rPr>
        <w:noProof/>
        <w:color w:val="004C93"/>
        <w:sz w:val="16"/>
        <w:lang w:eastAsia="de-DE"/>
      </w:rPr>
      <w:t>Dezember 2020</w:t>
    </w:r>
    <w:r w:rsidR="00044A88">
      <w:rPr>
        <w:noProof/>
        <w:color w:val="004C93"/>
        <w:sz w:val="16"/>
        <w:lang w:eastAsia="de-DE"/>
      </w:rPr>
      <w:tab/>
      <w:t xml:space="preserve">Seite  |  </w:t>
    </w:r>
    <w:r w:rsidR="00013E0C">
      <w:rPr>
        <w:noProof/>
        <w:color w:val="004C93"/>
        <w:sz w:val="16"/>
        <w:lang w:eastAsia="de-DE"/>
      </w:rPr>
      <w:fldChar w:fldCharType="begin"/>
    </w:r>
    <w:r w:rsidR="00013E0C">
      <w:rPr>
        <w:noProof/>
        <w:color w:val="004C93"/>
        <w:sz w:val="16"/>
        <w:lang w:eastAsia="de-DE"/>
      </w:rPr>
      <w:instrText xml:space="preserve"> PAGE   \* MERGEFORMAT </w:instrText>
    </w:r>
    <w:r w:rsidR="00013E0C">
      <w:rPr>
        <w:noProof/>
        <w:color w:val="004C93"/>
        <w:sz w:val="16"/>
        <w:lang w:eastAsia="de-DE"/>
      </w:rPr>
      <w:fldChar w:fldCharType="separate"/>
    </w:r>
    <w:r w:rsidR="00FF25A5">
      <w:rPr>
        <w:noProof/>
        <w:color w:val="004C93"/>
        <w:sz w:val="16"/>
        <w:lang w:eastAsia="de-DE"/>
      </w:rPr>
      <w:t>3</w:t>
    </w:r>
    <w:r w:rsidR="00013E0C">
      <w:rPr>
        <w:noProof/>
        <w:color w:val="004C93"/>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871" w:rsidRDefault="00FC78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E96" w:rsidRDefault="00DB0E96" w:rsidP="00770877">
      <w:r>
        <w:separator/>
      </w:r>
    </w:p>
  </w:footnote>
  <w:footnote w:type="continuationSeparator" w:id="0">
    <w:p w:rsidR="00DB0E96" w:rsidRDefault="00DB0E96" w:rsidP="0077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813"/>
    </w:tblGrid>
    <w:tr w:rsidR="00044A88" w:rsidTr="00673BEC">
      <w:trPr>
        <w:trHeight w:val="567"/>
      </w:trPr>
      <w:tc>
        <w:tcPr>
          <w:tcW w:w="4819" w:type="dxa"/>
          <w:tcBorders>
            <w:top w:val="nil"/>
            <w:left w:val="nil"/>
            <w:bottom w:val="nil"/>
            <w:right w:val="nil"/>
          </w:tcBorders>
          <w:shd w:val="clear" w:color="auto" w:fill="EFE4BF"/>
          <w:vAlign w:val="center"/>
        </w:tcPr>
        <w:p w:rsidR="00044A88" w:rsidRPr="0011290D" w:rsidRDefault="00044A88" w:rsidP="003D530D">
          <w:pPr>
            <w:pStyle w:val="Fuzeile"/>
            <w:rPr>
              <w:rFonts w:ascii="Arial" w:eastAsia="MS Mincho" w:hAnsi="Arial" w:cs="Arial"/>
              <w:color w:val="004C93"/>
              <w:sz w:val="18"/>
              <w:szCs w:val="18"/>
            </w:rPr>
          </w:pPr>
          <w:r w:rsidRPr="00FC752D">
            <w:rPr>
              <w:noProof/>
              <w:lang w:eastAsia="de-DE"/>
            </w:rPr>
            <w:drawing>
              <wp:inline distT="0" distB="0" distL="0" distR="0" wp14:anchorId="31EE0AB5" wp14:editId="141D7D66">
                <wp:extent cx="1022985" cy="257810"/>
                <wp:effectExtent l="0" t="0" r="5715" b="8890"/>
                <wp:docPr id="15"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85" cy="257810"/>
                        </a:xfrm>
                        <a:prstGeom prst="rect">
                          <a:avLst/>
                        </a:prstGeom>
                        <a:noFill/>
                        <a:ln>
                          <a:noFill/>
                        </a:ln>
                      </pic:spPr>
                    </pic:pic>
                  </a:graphicData>
                </a:graphic>
              </wp:inline>
            </w:drawing>
          </w:r>
        </w:p>
      </w:tc>
      <w:tc>
        <w:tcPr>
          <w:tcW w:w="5813" w:type="dxa"/>
          <w:tcBorders>
            <w:top w:val="nil"/>
            <w:left w:val="nil"/>
            <w:bottom w:val="nil"/>
            <w:right w:val="nil"/>
          </w:tcBorders>
          <w:shd w:val="clear" w:color="auto" w:fill="EFE4BF"/>
          <w:vAlign w:val="center"/>
        </w:tcPr>
        <w:p w:rsidR="00044A88" w:rsidRPr="0011290D" w:rsidRDefault="00044A88" w:rsidP="00016899">
          <w:pPr>
            <w:pStyle w:val="Fuzeile"/>
            <w:jc w:val="right"/>
            <w:rPr>
              <w:rFonts w:ascii="Arial" w:eastAsia="MS Mincho" w:hAnsi="Arial" w:cs="Arial"/>
              <w:color w:val="004C93"/>
              <w:sz w:val="18"/>
              <w:szCs w:val="18"/>
            </w:rPr>
          </w:pPr>
          <w:r>
            <w:rPr>
              <w:rFonts w:ascii="Arial" w:hAnsi="Arial" w:cs="Arial"/>
              <w:b/>
              <w:color w:val="004F8A"/>
              <w:szCs w:val="18"/>
            </w:rPr>
            <w:t>Längerfristige Qualifizierungen</w:t>
          </w:r>
        </w:p>
      </w:tc>
    </w:tr>
  </w:tbl>
  <w:p w:rsidR="00044A88" w:rsidRPr="008B63B5" w:rsidRDefault="00044A88">
    <w:pPr>
      <w:pStyle w:val="Kopfzeile"/>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544"/>
    </w:tblGrid>
    <w:tr w:rsidR="00044A88" w:rsidRPr="00C93314" w:rsidTr="00E634F6">
      <w:trPr>
        <w:trHeight w:val="454"/>
      </w:trPr>
      <w:tc>
        <w:tcPr>
          <w:tcW w:w="7088" w:type="dxa"/>
          <w:tcBorders>
            <w:top w:val="nil"/>
            <w:left w:val="nil"/>
            <w:bottom w:val="single" w:sz="12" w:space="0" w:color="004C8D"/>
            <w:right w:val="nil"/>
          </w:tcBorders>
          <w:shd w:val="clear" w:color="auto" w:fill="EFE4BF"/>
          <w:vAlign w:val="center"/>
        </w:tcPr>
        <w:p w:rsidR="00044A88" w:rsidRPr="00B67AAB" w:rsidRDefault="00044A88" w:rsidP="00030F65">
          <w:pPr>
            <w:pStyle w:val="Fuzeile"/>
            <w:ind w:right="-533"/>
            <w:rPr>
              <w:rFonts w:asciiTheme="minorHAnsi" w:hAnsiTheme="minorHAnsi" w:cs="Arial"/>
              <w:b/>
              <w:smallCaps/>
              <w:color w:val="004F8A"/>
              <w:sz w:val="28"/>
              <w:szCs w:val="18"/>
            </w:rPr>
          </w:pPr>
          <w:r w:rsidRPr="00B67AAB">
            <w:rPr>
              <w:rFonts w:asciiTheme="minorHAnsi" w:hAnsiTheme="minorHAnsi" w:cs="Arial"/>
              <w:b/>
              <w:smallCaps/>
              <w:color w:val="004F8A"/>
              <w:sz w:val="28"/>
              <w:szCs w:val="18"/>
            </w:rPr>
            <w:t>Personalentwicklung</w:t>
          </w:r>
          <w:r>
            <w:rPr>
              <w:rFonts w:asciiTheme="minorHAnsi" w:hAnsiTheme="minorHAnsi" w:cs="Arial"/>
              <w:b/>
              <w:smallCaps/>
              <w:color w:val="004F8A"/>
              <w:sz w:val="28"/>
              <w:szCs w:val="18"/>
            </w:rPr>
            <w:t xml:space="preserve"> an der UDE</w:t>
          </w:r>
        </w:p>
      </w:tc>
      <w:tc>
        <w:tcPr>
          <w:tcW w:w="3544" w:type="dxa"/>
          <w:tcBorders>
            <w:top w:val="nil"/>
            <w:left w:val="nil"/>
            <w:bottom w:val="single" w:sz="12" w:space="0" w:color="004C8D"/>
            <w:right w:val="nil"/>
          </w:tcBorders>
          <w:shd w:val="clear" w:color="auto" w:fill="EFE4BF"/>
          <w:vAlign w:val="center"/>
        </w:tcPr>
        <w:p w:rsidR="00044A88" w:rsidRPr="00016899" w:rsidRDefault="0066074B" w:rsidP="00FC20D4">
          <w:pPr>
            <w:pStyle w:val="Fuzeile"/>
            <w:jc w:val="right"/>
            <w:rPr>
              <w:rFonts w:ascii="Arial" w:eastAsia="MS Mincho" w:hAnsi="Arial" w:cs="Arial"/>
              <w:b/>
              <w:color w:val="004F8A"/>
              <w:sz w:val="18"/>
              <w:szCs w:val="18"/>
            </w:rPr>
          </w:pPr>
          <w:r w:rsidRPr="00481606">
            <w:rPr>
              <w:noProof/>
              <w:lang w:eastAsia="de-DE"/>
            </w:rPr>
            <w:drawing>
              <wp:anchor distT="0" distB="0" distL="114300" distR="114300" simplePos="0" relativeHeight="251659264" behindDoc="0" locked="0" layoutInCell="1" allowOverlap="1" wp14:anchorId="4A607C02" wp14:editId="72823D47">
                <wp:simplePos x="0" y="0"/>
                <wp:positionH relativeFrom="column">
                  <wp:posOffset>895985</wp:posOffset>
                </wp:positionH>
                <wp:positionV relativeFrom="paragraph">
                  <wp:posOffset>-2540</wp:posOffset>
                </wp:positionV>
                <wp:extent cx="1275715" cy="457200"/>
                <wp:effectExtent l="0" t="0" r="635" b="0"/>
                <wp:wrapNone/>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5715" cy="457200"/>
                        </a:xfrm>
                        <a:prstGeom prst="rect">
                          <a:avLst/>
                        </a:prstGeom>
                      </pic:spPr>
                    </pic:pic>
                  </a:graphicData>
                </a:graphic>
                <wp14:sizeRelH relativeFrom="margin">
                  <wp14:pctWidth>0</wp14:pctWidth>
                </wp14:sizeRelH>
                <wp14:sizeRelV relativeFrom="margin">
                  <wp14:pctHeight>0</wp14:pctHeight>
                </wp14:sizeRelV>
              </wp:anchor>
            </w:drawing>
          </w:r>
        </w:p>
      </w:tc>
    </w:tr>
    <w:tr w:rsidR="00044A88" w:rsidRPr="00C93314" w:rsidTr="00E634F6">
      <w:trPr>
        <w:trHeight w:val="454"/>
      </w:trPr>
      <w:tc>
        <w:tcPr>
          <w:tcW w:w="7088" w:type="dxa"/>
          <w:tcBorders>
            <w:top w:val="single" w:sz="12" w:space="0" w:color="004C8D"/>
            <w:left w:val="nil"/>
            <w:bottom w:val="nil"/>
            <w:right w:val="nil"/>
          </w:tcBorders>
          <w:shd w:val="clear" w:color="auto" w:fill="EFE4BF"/>
          <w:vAlign w:val="center"/>
        </w:tcPr>
        <w:p w:rsidR="00044A88" w:rsidRPr="00B67AAB" w:rsidRDefault="00DF1BAD" w:rsidP="00030F65">
          <w:pPr>
            <w:pStyle w:val="Fuzeile"/>
            <w:ind w:right="-533"/>
            <w:rPr>
              <w:rFonts w:asciiTheme="minorHAnsi" w:hAnsiTheme="minorHAnsi" w:cs="Arial"/>
              <w:b/>
              <w:smallCaps/>
              <w:color w:val="004F8A"/>
              <w:sz w:val="28"/>
              <w:szCs w:val="18"/>
            </w:rPr>
          </w:pPr>
          <w:r>
            <w:rPr>
              <w:rFonts w:asciiTheme="minorHAnsi" w:hAnsiTheme="minorHAnsi" w:cs="Arial"/>
              <w:b/>
              <w:smallCaps/>
              <w:color w:val="004F8A"/>
              <w:sz w:val="28"/>
              <w:szCs w:val="18"/>
            </w:rPr>
            <w:t>Strukturierte Personalauswahl</w:t>
          </w:r>
          <w:r w:rsidR="00F227B8">
            <w:rPr>
              <w:rFonts w:asciiTheme="minorHAnsi" w:hAnsiTheme="minorHAnsi" w:cs="Arial"/>
              <w:b/>
              <w:smallCaps/>
              <w:color w:val="004F8A"/>
              <w:sz w:val="28"/>
              <w:szCs w:val="18"/>
            </w:rPr>
            <w:t xml:space="preserve"> in der Zentralverwaltung</w:t>
          </w:r>
        </w:p>
      </w:tc>
      <w:tc>
        <w:tcPr>
          <w:tcW w:w="3544" w:type="dxa"/>
          <w:tcBorders>
            <w:top w:val="single" w:sz="12" w:space="0" w:color="004C8D"/>
            <w:left w:val="nil"/>
            <w:bottom w:val="nil"/>
            <w:right w:val="nil"/>
          </w:tcBorders>
          <w:shd w:val="clear" w:color="auto" w:fill="EFE4BF"/>
          <w:vAlign w:val="center"/>
        </w:tcPr>
        <w:p w:rsidR="00044A88" w:rsidRPr="00016899" w:rsidRDefault="00044A88" w:rsidP="00F227B8">
          <w:pPr>
            <w:pStyle w:val="Fuzeile"/>
            <w:ind w:left="494" w:hanging="494"/>
            <w:jc w:val="right"/>
            <w:rPr>
              <w:rFonts w:ascii="Arial" w:eastAsia="MS Mincho" w:hAnsi="Arial" w:cs="Arial"/>
              <w:b/>
              <w:color w:val="004F8A"/>
              <w:sz w:val="18"/>
              <w:szCs w:val="18"/>
            </w:rPr>
          </w:pPr>
        </w:p>
      </w:tc>
    </w:tr>
  </w:tbl>
  <w:p w:rsidR="00044A88" w:rsidRDefault="00044A8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871" w:rsidRDefault="00FC78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C2C65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128605BC"/>
    <w:lvl w:ilvl="0">
      <w:numFmt w:val="bullet"/>
      <w:lvlText w:val="*"/>
      <w:lvlJc w:val="left"/>
    </w:lvl>
  </w:abstractNum>
  <w:abstractNum w:abstractNumId="2" w15:restartNumberingAfterBreak="0">
    <w:nsid w:val="01EE2EA5"/>
    <w:multiLevelType w:val="hybridMultilevel"/>
    <w:tmpl w:val="5C56B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A816C6"/>
    <w:multiLevelType w:val="hybridMultilevel"/>
    <w:tmpl w:val="A2E4AA88"/>
    <w:lvl w:ilvl="0" w:tplc="04070005">
      <w:start w:val="1"/>
      <w:numFmt w:val="bullet"/>
      <w:lvlText w:val=""/>
      <w:lvlJc w:val="left"/>
      <w:pPr>
        <w:ind w:left="1713" w:hanging="360"/>
      </w:pPr>
      <w:rPr>
        <w:rFonts w:ascii="Wingdings" w:hAnsi="Wingdings" w:hint="default"/>
      </w:rPr>
    </w:lvl>
    <w:lvl w:ilvl="1" w:tplc="04070003" w:tentative="1">
      <w:start w:val="1"/>
      <w:numFmt w:val="bullet"/>
      <w:lvlText w:val="o"/>
      <w:lvlJc w:val="left"/>
      <w:pPr>
        <w:ind w:left="2433" w:hanging="360"/>
      </w:pPr>
      <w:rPr>
        <w:rFonts w:ascii="Courier New" w:hAnsi="Courier New" w:cs="Courier New" w:hint="default"/>
      </w:rPr>
    </w:lvl>
    <w:lvl w:ilvl="2" w:tplc="48289832">
      <w:start w:val="1"/>
      <w:numFmt w:val="bullet"/>
      <w:lvlText w:val=""/>
      <w:lvlJc w:val="left"/>
      <w:pPr>
        <w:ind w:left="3153" w:hanging="360"/>
      </w:pPr>
      <w:rPr>
        <w:rFonts w:ascii="Symbol" w:hAnsi="Symbol"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4" w15:restartNumberingAfterBreak="0">
    <w:nsid w:val="04A26D89"/>
    <w:multiLevelType w:val="hybridMultilevel"/>
    <w:tmpl w:val="231C606C"/>
    <w:lvl w:ilvl="0" w:tplc="570CD62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4CF2A47"/>
    <w:multiLevelType w:val="hybridMultilevel"/>
    <w:tmpl w:val="6400F4A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6C84509"/>
    <w:multiLevelType w:val="multilevel"/>
    <w:tmpl w:val="43E293A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502012"/>
    <w:multiLevelType w:val="hybridMultilevel"/>
    <w:tmpl w:val="FBBC0F0A"/>
    <w:lvl w:ilvl="0" w:tplc="D00C0524">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240526A"/>
    <w:multiLevelType w:val="hybridMultilevel"/>
    <w:tmpl w:val="FC3403D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77E727C"/>
    <w:multiLevelType w:val="multilevel"/>
    <w:tmpl w:val="A31A9260"/>
    <w:lvl w:ilvl="0">
      <w:start w:val="1"/>
      <w:numFmt w:val="decimal"/>
      <w:pStyle w:val="Ebene1"/>
      <w:lvlText w:val="%1."/>
      <w:lvlJc w:val="left"/>
      <w:pPr>
        <w:ind w:left="2912" w:hanging="360"/>
      </w:pPr>
      <w:rPr>
        <w:rFonts w:hint="default"/>
        <w:sz w:val="28"/>
      </w:rPr>
    </w:lvl>
    <w:lvl w:ilvl="1">
      <w:start w:val="1"/>
      <w:numFmt w:val="decimal"/>
      <w:isLgl/>
      <w:lvlText w:val="%1.%2"/>
      <w:lvlJc w:val="left"/>
      <w:pPr>
        <w:ind w:left="3272" w:hanging="720"/>
      </w:pPr>
      <w:rPr>
        <w:rFonts w:hint="default"/>
      </w:rPr>
    </w:lvl>
    <w:lvl w:ilvl="2">
      <w:start w:val="1"/>
      <w:numFmt w:val="decimal"/>
      <w:pStyle w:val="Ebene3"/>
      <w:isLgl/>
      <w:lvlText w:val="%1.%2.%3"/>
      <w:lvlJc w:val="left"/>
      <w:pPr>
        <w:ind w:left="3054"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10" w15:restartNumberingAfterBreak="0">
    <w:nsid w:val="19D00253"/>
    <w:multiLevelType w:val="multilevel"/>
    <w:tmpl w:val="30AA3E50"/>
    <w:lvl w:ilvl="0">
      <w:start w:val="1"/>
      <w:numFmt w:val="decimal"/>
      <w:pStyle w:val="berschrift1"/>
      <w:lvlText w:val="%1"/>
      <w:lvlJc w:val="left"/>
      <w:pPr>
        <w:ind w:left="3552" w:hanging="432"/>
      </w:pPr>
      <w:rPr>
        <w:sz w:val="28"/>
        <w:szCs w:val="28"/>
      </w:rPr>
    </w:lvl>
    <w:lvl w:ilvl="1">
      <w:start w:val="1"/>
      <w:numFmt w:val="decimal"/>
      <w:pStyle w:val="berschrift2"/>
      <w:lvlText w:val="%1.%2"/>
      <w:lvlJc w:val="left"/>
      <w:pPr>
        <w:ind w:left="3695" w:hanging="576"/>
      </w:pPr>
    </w:lvl>
    <w:lvl w:ilvl="2">
      <w:start w:val="1"/>
      <w:numFmt w:val="decimal"/>
      <w:pStyle w:val="berschrift3"/>
      <w:lvlText w:val="%1.%2.%3"/>
      <w:lvlJc w:val="left"/>
      <w:pPr>
        <w:ind w:left="3840" w:hanging="720"/>
      </w:pPr>
    </w:lvl>
    <w:lvl w:ilvl="3">
      <w:start w:val="1"/>
      <w:numFmt w:val="decimal"/>
      <w:pStyle w:val="berschrift4"/>
      <w:lvlText w:val="%1.%2.%3.%4"/>
      <w:lvlJc w:val="left"/>
      <w:pPr>
        <w:ind w:left="3984" w:hanging="864"/>
      </w:pPr>
    </w:lvl>
    <w:lvl w:ilvl="4">
      <w:start w:val="1"/>
      <w:numFmt w:val="decimal"/>
      <w:pStyle w:val="berschrift5"/>
      <w:lvlText w:val="%1.%2.%3.%4.%5"/>
      <w:lvlJc w:val="left"/>
      <w:pPr>
        <w:ind w:left="4128" w:hanging="1008"/>
      </w:pPr>
    </w:lvl>
    <w:lvl w:ilvl="5">
      <w:start w:val="1"/>
      <w:numFmt w:val="decimal"/>
      <w:pStyle w:val="berschrift6"/>
      <w:lvlText w:val="%1.%2.%3.%4.%5.%6"/>
      <w:lvlJc w:val="left"/>
      <w:pPr>
        <w:ind w:left="4272" w:hanging="1152"/>
      </w:pPr>
    </w:lvl>
    <w:lvl w:ilvl="6">
      <w:start w:val="1"/>
      <w:numFmt w:val="decimal"/>
      <w:pStyle w:val="berschrift7"/>
      <w:lvlText w:val="%1.%2.%3.%4.%5.%6.%7"/>
      <w:lvlJc w:val="left"/>
      <w:pPr>
        <w:ind w:left="4416" w:hanging="1296"/>
      </w:pPr>
    </w:lvl>
    <w:lvl w:ilvl="7">
      <w:start w:val="1"/>
      <w:numFmt w:val="decimal"/>
      <w:pStyle w:val="berschrift8"/>
      <w:lvlText w:val="%1.%2.%3.%4.%5.%6.%7.%8"/>
      <w:lvlJc w:val="left"/>
      <w:pPr>
        <w:ind w:left="4560" w:hanging="1440"/>
      </w:pPr>
    </w:lvl>
    <w:lvl w:ilvl="8">
      <w:start w:val="1"/>
      <w:numFmt w:val="decimal"/>
      <w:pStyle w:val="berschrift9"/>
      <w:lvlText w:val="%1.%2.%3.%4.%5.%6.%7.%8.%9"/>
      <w:lvlJc w:val="left"/>
      <w:pPr>
        <w:ind w:left="4704" w:hanging="1584"/>
      </w:pPr>
    </w:lvl>
  </w:abstractNum>
  <w:abstractNum w:abstractNumId="11" w15:restartNumberingAfterBreak="0">
    <w:nsid w:val="1E55496F"/>
    <w:multiLevelType w:val="hybridMultilevel"/>
    <w:tmpl w:val="F7147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8A61D8"/>
    <w:multiLevelType w:val="hybridMultilevel"/>
    <w:tmpl w:val="B49E7F7C"/>
    <w:lvl w:ilvl="0" w:tplc="04070001">
      <w:start w:val="1"/>
      <w:numFmt w:val="bullet"/>
      <w:lvlText w:val=""/>
      <w:lvlJc w:val="left"/>
      <w:pPr>
        <w:ind w:left="1230" w:hanging="360"/>
      </w:pPr>
      <w:rPr>
        <w:rFonts w:ascii="Symbol" w:hAnsi="Symbol" w:hint="default"/>
      </w:rPr>
    </w:lvl>
    <w:lvl w:ilvl="1" w:tplc="04070003" w:tentative="1">
      <w:start w:val="1"/>
      <w:numFmt w:val="bullet"/>
      <w:lvlText w:val="o"/>
      <w:lvlJc w:val="left"/>
      <w:pPr>
        <w:ind w:left="1950" w:hanging="360"/>
      </w:pPr>
      <w:rPr>
        <w:rFonts w:ascii="Courier New" w:hAnsi="Courier New" w:cs="Courier New" w:hint="default"/>
      </w:rPr>
    </w:lvl>
    <w:lvl w:ilvl="2" w:tplc="04070005" w:tentative="1">
      <w:start w:val="1"/>
      <w:numFmt w:val="bullet"/>
      <w:lvlText w:val=""/>
      <w:lvlJc w:val="left"/>
      <w:pPr>
        <w:ind w:left="2670" w:hanging="360"/>
      </w:pPr>
      <w:rPr>
        <w:rFonts w:ascii="Wingdings" w:hAnsi="Wingdings" w:hint="default"/>
      </w:rPr>
    </w:lvl>
    <w:lvl w:ilvl="3" w:tplc="04070001" w:tentative="1">
      <w:start w:val="1"/>
      <w:numFmt w:val="bullet"/>
      <w:lvlText w:val=""/>
      <w:lvlJc w:val="left"/>
      <w:pPr>
        <w:ind w:left="3390" w:hanging="360"/>
      </w:pPr>
      <w:rPr>
        <w:rFonts w:ascii="Symbol" w:hAnsi="Symbol" w:hint="default"/>
      </w:rPr>
    </w:lvl>
    <w:lvl w:ilvl="4" w:tplc="04070003" w:tentative="1">
      <w:start w:val="1"/>
      <w:numFmt w:val="bullet"/>
      <w:lvlText w:val="o"/>
      <w:lvlJc w:val="left"/>
      <w:pPr>
        <w:ind w:left="4110" w:hanging="360"/>
      </w:pPr>
      <w:rPr>
        <w:rFonts w:ascii="Courier New" w:hAnsi="Courier New" w:cs="Courier New" w:hint="default"/>
      </w:rPr>
    </w:lvl>
    <w:lvl w:ilvl="5" w:tplc="04070005" w:tentative="1">
      <w:start w:val="1"/>
      <w:numFmt w:val="bullet"/>
      <w:lvlText w:val=""/>
      <w:lvlJc w:val="left"/>
      <w:pPr>
        <w:ind w:left="4830" w:hanging="360"/>
      </w:pPr>
      <w:rPr>
        <w:rFonts w:ascii="Wingdings" w:hAnsi="Wingdings" w:hint="default"/>
      </w:rPr>
    </w:lvl>
    <w:lvl w:ilvl="6" w:tplc="04070001" w:tentative="1">
      <w:start w:val="1"/>
      <w:numFmt w:val="bullet"/>
      <w:lvlText w:val=""/>
      <w:lvlJc w:val="left"/>
      <w:pPr>
        <w:ind w:left="5550" w:hanging="360"/>
      </w:pPr>
      <w:rPr>
        <w:rFonts w:ascii="Symbol" w:hAnsi="Symbol" w:hint="default"/>
      </w:rPr>
    </w:lvl>
    <w:lvl w:ilvl="7" w:tplc="04070003" w:tentative="1">
      <w:start w:val="1"/>
      <w:numFmt w:val="bullet"/>
      <w:lvlText w:val="o"/>
      <w:lvlJc w:val="left"/>
      <w:pPr>
        <w:ind w:left="6270" w:hanging="360"/>
      </w:pPr>
      <w:rPr>
        <w:rFonts w:ascii="Courier New" w:hAnsi="Courier New" w:cs="Courier New" w:hint="default"/>
      </w:rPr>
    </w:lvl>
    <w:lvl w:ilvl="8" w:tplc="04070005" w:tentative="1">
      <w:start w:val="1"/>
      <w:numFmt w:val="bullet"/>
      <w:lvlText w:val=""/>
      <w:lvlJc w:val="left"/>
      <w:pPr>
        <w:ind w:left="6990" w:hanging="360"/>
      </w:pPr>
      <w:rPr>
        <w:rFonts w:ascii="Wingdings" w:hAnsi="Wingdings" w:hint="default"/>
      </w:rPr>
    </w:lvl>
  </w:abstractNum>
  <w:abstractNum w:abstractNumId="13" w15:restartNumberingAfterBreak="0">
    <w:nsid w:val="239C419E"/>
    <w:multiLevelType w:val="hybridMultilevel"/>
    <w:tmpl w:val="2BA01964"/>
    <w:lvl w:ilvl="0" w:tplc="D00C0524">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672644"/>
    <w:multiLevelType w:val="multilevel"/>
    <w:tmpl w:val="BF722F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71B4A"/>
    <w:multiLevelType w:val="hybridMultilevel"/>
    <w:tmpl w:val="25C44082"/>
    <w:lvl w:ilvl="0" w:tplc="04070005">
      <w:start w:val="1"/>
      <w:numFmt w:val="bullet"/>
      <w:lvlText w:val=""/>
      <w:lvlJc w:val="left"/>
      <w:pPr>
        <w:ind w:left="1713" w:hanging="360"/>
      </w:pPr>
      <w:rPr>
        <w:rFonts w:ascii="Wingdings" w:hAnsi="Wingdings" w:hint="default"/>
      </w:rPr>
    </w:lvl>
    <w:lvl w:ilvl="1" w:tplc="04070003" w:tentative="1">
      <w:start w:val="1"/>
      <w:numFmt w:val="bullet"/>
      <w:lvlText w:val="o"/>
      <w:lvlJc w:val="left"/>
      <w:pPr>
        <w:ind w:left="2433" w:hanging="360"/>
      </w:pPr>
      <w:rPr>
        <w:rFonts w:ascii="Courier New" w:hAnsi="Courier New" w:cs="Courier New" w:hint="default"/>
      </w:rPr>
    </w:lvl>
    <w:lvl w:ilvl="2" w:tplc="04070005">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6" w15:restartNumberingAfterBreak="0">
    <w:nsid w:val="2A955C87"/>
    <w:multiLevelType w:val="hybridMultilevel"/>
    <w:tmpl w:val="CF50F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754A70"/>
    <w:multiLevelType w:val="hybridMultilevel"/>
    <w:tmpl w:val="001EC9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07ACE"/>
    <w:multiLevelType w:val="hybridMultilevel"/>
    <w:tmpl w:val="1D8A8B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D00C0524">
      <w:numFmt w:val="bullet"/>
      <w:lvlText w:val="-"/>
      <w:lvlJc w:val="left"/>
      <w:pPr>
        <w:ind w:left="2160" w:hanging="360"/>
      </w:pPr>
      <w:rPr>
        <w:rFonts w:ascii="Calibri" w:eastAsiaTheme="minorHAnsi" w:hAnsi="Calibri"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300100"/>
    <w:multiLevelType w:val="hybridMultilevel"/>
    <w:tmpl w:val="3864C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D95CB6"/>
    <w:multiLevelType w:val="hybridMultilevel"/>
    <w:tmpl w:val="FF0C19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FE06A86"/>
    <w:multiLevelType w:val="hybridMultilevel"/>
    <w:tmpl w:val="E870D3F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2C2E26"/>
    <w:multiLevelType w:val="hybridMultilevel"/>
    <w:tmpl w:val="483C9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322515A"/>
    <w:multiLevelType w:val="hybridMultilevel"/>
    <w:tmpl w:val="B1EE65F4"/>
    <w:lvl w:ilvl="0" w:tplc="1256D76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80F480E"/>
    <w:multiLevelType w:val="multilevel"/>
    <w:tmpl w:val="DA3CE2C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A09E4"/>
    <w:multiLevelType w:val="hybridMultilevel"/>
    <w:tmpl w:val="4B182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F2F3428"/>
    <w:multiLevelType w:val="hybridMultilevel"/>
    <w:tmpl w:val="ED8E00B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D00C0524">
      <w:numFmt w:val="bullet"/>
      <w:lvlText w:val="-"/>
      <w:lvlJc w:val="left"/>
      <w:pPr>
        <w:ind w:left="2160" w:hanging="360"/>
      </w:pPr>
      <w:rPr>
        <w:rFonts w:ascii="Calibri" w:eastAsiaTheme="minorHAnsi" w:hAnsi="Calibri"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DD1AAD"/>
    <w:multiLevelType w:val="hybridMultilevel"/>
    <w:tmpl w:val="21BA3EEE"/>
    <w:lvl w:ilvl="0" w:tplc="FC7CADFE">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8" w15:restartNumberingAfterBreak="0">
    <w:nsid w:val="4577249D"/>
    <w:multiLevelType w:val="multilevel"/>
    <w:tmpl w:val="33C8051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010BD7"/>
    <w:multiLevelType w:val="multilevel"/>
    <w:tmpl w:val="715899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477B66"/>
    <w:multiLevelType w:val="hybridMultilevel"/>
    <w:tmpl w:val="8AAA2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9E51F2A"/>
    <w:multiLevelType w:val="hybridMultilevel"/>
    <w:tmpl w:val="4E905C26"/>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C116D91"/>
    <w:multiLevelType w:val="hybridMultilevel"/>
    <w:tmpl w:val="57BC4DDC"/>
    <w:lvl w:ilvl="0" w:tplc="920C5AA2">
      <w:start w:val="6"/>
      <w:numFmt w:val="bullet"/>
      <w:lvlText w:val="•"/>
      <w:lvlJc w:val="left"/>
      <w:pPr>
        <w:ind w:left="720" w:hanging="360"/>
      </w:pPr>
      <w:rPr>
        <w:rFonts w:ascii="Calibri" w:eastAsia="Times New Roman" w:hAnsi="Calibri" w:cs="Calibri"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0902C3"/>
    <w:multiLevelType w:val="hybridMultilevel"/>
    <w:tmpl w:val="295C0F04"/>
    <w:lvl w:ilvl="0" w:tplc="04070005">
      <w:start w:val="1"/>
      <w:numFmt w:val="bullet"/>
      <w:lvlText w:val=""/>
      <w:lvlJc w:val="left"/>
      <w:pPr>
        <w:ind w:left="1713" w:hanging="360"/>
      </w:pPr>
      <w:rPr>
        <w:rFonts w:ascii="Wingdings" w:hAnsi="Wingdings" w:hint="default"/>
      </w:rPr>
    </w:lvl>
    <w:lvl w:ilvl="1" w:tplc="04070003" w:tentative="1">
      <w:start w:val="1"/>
      <w:numFmt w:val="bullet"/>
      <w:lvlText w:val="o"/>
      <w:lvlJc w:val="left"/>
      <w:pPr>
        <w:ind w:left="2433" w:hanging="360"/>
      </w:pPr>
      <w:rPr>
        <w:rFonts w:ascii="Courier New" w:hAnsi="Courier New" w:cs="Courier New" w:hint="default"/>
      </w:rPr>
    </w:lvl>
    <w:lvl w:ilvl="2" w:tplc="48289832">
      <w:start w:val="1"/>
      <w:numFmt w:val="bullet"/>
      <w:lvlText w:val=""/>
      <w:lvlJc w:val="left"/>
      <w:pPr>
        <w:ind w:left="3153" w:hanging="360"/>
      </w:pPr>
      <w:rPr>
        <w:rFonts w:ascii="Symbol" w:hAnsi="Symbol"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4" w15:restartNumberingAfterBreak="0">
    <w:nsid w:val="6BF15185"/>
    <w:multiLevelType w:val="hybridMultilevel"/>
    <w:tmpl w:val="8FBA6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9425E5"/>
    <w:multiLevelType w:val="hybridMultilevel"/>
    <w:tmpl w:val="02469568"/>
    <w:lvl w:ilvl="0" w:tplc="04070005">
      <w:start w:val="1"/>
      <w:numFmt w:val="bullet"/>
      <w:lvlText w:val=""/>
      <w:lvlJc w:val="left"/>
      <w:pPr>
        <w:ind w:left="1713" w:hanging="360"/>
      </w:pPr>
      <w:rPr>
        <w:rFonts w:ascii="Wingdings" w:hAnsi="Wingdings" w:hint="default"/>
      </w:rPr>
    </w:lvl>
    <w:lvl w:ilvl="1" w:tplc="04070003" w:tentative="1">
      <w:start w:val="1"/>
      <w:numFmt w:val="bullet"/>
      <w:lvlText w:val="o"/>
      <w:lvlJc w:val="left"/>
      <w:pPr>
        <w:ind w:left="2433" w:hanging="360"/>
      </w:pPr>
      <w:rPr>
        <w:rFonts w:ascii="Courier New" w:hAnsi="Courier New" w:cs="Courier New" w:hint="default"/>
      </w:rPr>
    </w:lvl>
    <w:lvl w:ilvl="2" w:tplc="48289832">
      <w:start w:val="1"/>
      <w:numFmt w:val="bullet"/>
      <w:lvlText w:val=""/>
      <w:lvlJc w:val="left"/>
      <w:pPr>
        <w:ind w:left="3153" w:hanging="360"/>
      </w:pPr>
      <w:rPr>
        <w:rFonts w:ascii="Symbol" w:hAnsi="Symbol"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6" w15:restartNumberingAfterBreak="0">
    <w:nsid w:val="73944A01"/>
    <w:multiLevelType w:val="hybridMultilevel"/>
    <w:tmpl w:val="973C6F02"/>
    <w:lvl w:ilvl="0" w:tplc="04070005">
      <w:start w:val="1"/>
      <w:numFmt w:val="bullet"/>
      <w:lvlText w:val=""/>
      <w:lvlJc w:val="left"/>
      <w:pPr>
        <w:ind w:left="1713" w:hanging="360"/>
      </w:pPr>
      <w:rPr>
        <w:rFonts w:ascii="Wingdings" w:hAnsi="Wingdings" w:hint="default"/>
      </w:rPr>
    </w:lvl>
    <w:lvl w:ilvl="1" w:tplc="04070003" w:tentative="1">
      <w:start w:val="1"/>
      <w:numFmt w:val="bullet"/>
      <w:lvlText w:val="o"/>
      <w:lvlJc w:val="left"/>
      <w:pPr>
        <w:ind w:left="2433" w:hanging="360"/>
      </w:pPr>
      <w:rPr>
        <w:rFonts w:ascii="Courier New" w:hAnsi="Courier New" w:cs="Courier New" w:hint="default"/>
      </w:rPr>
    </w:lvl>
    <w:lvl w:ilvl="2" w:tplc="04070005">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7" w15:restartNumberingAfterBreak="0">
    <w:nsid w:val="79E62C61"/>
    <w:multiLevelType w:val="hybridMultilevel"/>
    <w:tmpl w:val="8EEC7CC0"/>
    <w:lvl w:ilvl="0" w:tplc="04070005">
      <w:start w:val="1"/>
      <w:numFmt w:val="bullet"/>
      <w:lvlText w:val=""/>
      <w:lvlJc w:val="left"/>
      <w:pPr>
        <w:ind w:left="1713" w:hanging="360"/>
      </w:pPr>
      <w:rPr>
        <w:rFonts w:ascii="Wingdings" w:hAnsi="Wingdings" w:hint="default"/>
      </w:rPr>
    </w:lvl>
    <w:lvl w:ilvl="1" w:tplc="04070003" w:tentative="1">
      <w:start w:val="1"/>
      <w:numFmt w:val="bullet"/>
      <w:lvlText w:val="o"/>
      <w:lvlJc w:val="left"/>
      <w:pPr>
        <w:ind w:left="2433" w:hanging="360"/>
      </w:pPr>
      <w:rPr>
        <w:rFonts w:ascii="Courier New" w:hAnsi="Courier New" w:cs="Courier New" w:hint="default"/>
      </w:rPr>
    </w:lvl>
    <w:lvl w:ilvl="2" w:tplc="48289832">
      <w:start w:val="1"/>
      <w:numFmt w:val="bullet"/>
      <w:lvlText w:val=""/>
      <w:lvlJc w:val="left"/>
      <w:pPr>
        <w:ind w:left="3153" w:hanging="360"/>
      </w:pPr>
      <w:rPr>
        <w:rFonts w:ascii="Symbol" w:hAnsi="Symbol"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8" w15:restartNumberingAfterBreak="0">
    <w:nsid w:val="7BE54926"/>
    <w:multiLevelType w:val="hybridMultilevel"/>
    <w:tmpl w:val="1026DAA2"/>
    <w:lvl w:ilvl="0" w:tplc="A6102EE2">
      <w:start w:val="5"/>
      <w:numFmt w:val="bullet"/>
      <w:lvlText w:val="-"/>
      <w:lvlJc w:val="left"/>
      <w:pPr>
        <w:ind w:left="72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E64BEB"/>
    <w:multiLevelType w:val="hybridMultilevel"/>
    <w:tmpl w:val="5D609B92"/>
    <w:lvl w:ilvl="0" w:tplc="04070005">
      <w:start w:val="1"/>
      <w:numFmt w:val="bullet"/>
      <w:lvlText w:val=""/>
      <w:lvlJc w:val="left"/>
      <w:pPr>
        <w:ind w:left="1713" w:hanging="360"/>
      </w:pPr>
      <w:rPr>
        <w:rFonts w:ascii="Wingdings" w:hAnsi="Wingdings" w:hint="default"/>
      </w:rPr>
    </w:lvl>
    <w:lvl w:ilvl="1" w:tplc="04070003" w:tentative="1">
      <w:start w:val="1"/>
      <w:numFmt w:val="bullet"/>
      <w:lvlText w:val="o"/>
      <w:lvlJc w:val="left"/>
      <w:pPr>
        <w:ind w:left="2433" w:hanging="360"/>
      </w:pPr>
      <w:rPr>
        <w:rFonts w:ascii="Courier New" w:hAnsi="Courier New" w:cs="Courier New" w:hint="default"/>
      </w:rPr>
    </w:lvl>
    <w:lvl w:ilvl="2" w:tplc="04070005">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40" w15:restartNumberingAfterBreak="0">
    <w:nsid w:val="7E2F333A"/>
    <w:multiLevelType w:val="hybridMultilevel"/>
    <w:tmpl w:val="0AA0F1F2"/>
    <w:lvl w:ilvl="0" w:tplc="04070005">
      <w:start w:val="1"/>
      <w:numFmt w:val="bullet"/>
      <w:lvlText w:val=""/>
      <w:lvlJc w:val="left"/>
      <w:pPr>
        <w:ind w:left="1713" w:hanging="360"/>
      </w:pPr>
      <w:rPr>
        <w:rFonts w:ascii="Wingdings" w:hAnsi="Wingdings" w:hint="default"/>
      </w:rPr>
    </w:lvl>
    <w:lvl w:ilvl="1" w:tplc="04070003" w:tentative="1">
      <w:start w:val="1"/>
      <w:numFmt w:val="bullet"/>
      <w:lvlText w:val="o"/>
      <w:lvlJc w:val="left"/>
      <w:pPr>
        <w:ind w:left="2433" w:hanging="360"/>
      </w:pPr>
      <w:rPr>
        <w:rFonts w:ascii="Courier New" w:hAnsi="Courier New" w:cs="Courier New" w:hint="default"/>
      </w:rPr>
    </w:lvl>
    <w:lvl w:ilvl="2" w:tplc="04070005">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num w:numId="1">
    <w:abstractNumId w:val="0"/>
  </w:num>
  <w:num w:numId="2">
    <w:abstractNumId w:val="23"/>
  </w:num>
  <w:num w:numId="3">
    <w:abstractNumId w:val="27"/>
  </w:num>
  <w:num w:numId="4">
    <w:abstractNumId w:val="24"/>
  </w:num>
  <w:num w:numId="5">
    <w:abstractNumId w:val="14"/>
  </w:num>
  <w:num w:numId="6">
    <w:abstractNumId w:val="29"/>
  </w:num>
  <w:num w:numId="7">
    <w:abstractNumId w:val="10"/>
  </w:num>
  <w:num w:numId="8">
    <w:abstractNumId w:val="12"/>
  </w:num>
  <w:num w:numId="9">
    <w:abstractNumId w:val="32"/>
  </w:num>
  <w:num w:numId="10">
    <w:abstractNumId w:val="6"/>
  </w:num>
  <w:num w:numId="11">
    <w:abstractNumId w:val="22"/>
  </w:num>
  <w:num w:numId="12">
    <w:abstractNumId w:val="31"/>
  </w:num>
  <w:num w:numId="13">
    <w:abstractNumId w:val="5"/>
  </w:num>
  <w:num w:numId="14">
    <w:abstractNumId w:val="28"/>
  </w:num>
  <w:num w:numId="15">
    <w:abstractNumId w:val="2"/>
  </w:num>
  <w:num w:numId="16">
    <w:abstractNumId w:val="34"/>
  </w:num>
  <w:num w:numId="17">
    <w:abstractNumId w:val="10"/>
  </w:num>
  <w:num w:numId="18">
    <w:abstractNumId w:val="16"/>
  </w:num>
  <w:num w:numId="19">
    <w:abstractNumId w:val="26"/>
  </w:num>
  <w:num w:numId="20">
    <w:abstractNumId w:val="15"/>
  </w:num>
  <w:num w:numId="21">
    <w:abstractNumId w:val="18"/>
  </w:num>
  <w:num w:numId="22">
    <w:abstractNumId w:val="36"/>
  </w:num>
  <w:num w:numId="23">
    <w:abstractNumId w:val="40"/>
  </w:num>
  <w:num w:numId="24">
    <w:abstractNumId w:val="39"/>
  </w:num>
  <w:num w:numId="25">
    <w:abstractNumId w:val="33"/>
  </w:num>
  <w:num w:numId="26">
    <w:abstractNumId w:val="37"/>
  </w:num>
  <w:num w:numId="27">
    <w:abstractNumId w:val="35"/>
  </w:num>
  <w:num w:numId="28">
    <w:abstractNumId w:val="3"/>
  </w:num>
  <w:num w:numId="29">
    <w:abstractNumId w:val="1"/>
    <w:lvlOverride w:ilvl="0">
      <w:lvl w:ilvl="0">
        <w:numFmt w:val="bullet"/>
        <w:lvlText w:val=""/>
        <w:legacy w:legacy="1" w:legacySpace="0" w:legacyIndent="0"/>
        <w:lvlJc w:val="left"/>
        <w:rPr>
          <w:rFonts w:ascii="Symbol" w:hAnsi="Symbol" w:hint="default"/>
        </w:rPr>
      </w:lvl>
    </w:lvlOverride>
  </w:num>
  <w:num w:numId="30">
    <w:abstractNumId w:val="20"/>
  </w:num>
  <w:num w:numId="31">
    <w:abstractNumId w:val="38"/>
  </w:num>
  <w:num w:numId="32">
    <w:abstractNumId w:val="11"/>
  </w:num>
  <w:num w:numId="33">
    <w:abstractNumId w:val="9"/>
  </w:num>
  <w:num w:numId="34">
    <w:abstractNumId w:val="25"/>
  </w:num>
  <w:num w:numId="35">
    <w:abstractNumId w:val="8"/>
  </w:num>
  <w:num w:numId="36">
    <w:abstractNumId w:val="30"/>
  </w:num>
  <w:num w:numId="37">
    <w:abstractNumId w:val="17"/>
  </w:num>
  <w:num w:numId="38">
    <w:abstractNumId w:val="13"/>
  </w:num>
  <w:num w:numId="39">
    <w:abstractNumId w:val="19"/>
  </w:num>
  <w:num w:numId="40">
    <w:abstractNumId w:val="4"/>
  </w:num>
  <w:num w:numId="41">
    <w:abstractNumId w:val="2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10241">
      <o:colormru v:ext="edit" colors="#f1e5c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D1"/>
    <w:rsid w:val="000019DE"/>
    <w:rsid w:val="00010B93"/>
    <w:rsid w:val="00011751"/>
    <w:rsid w:val="00012B00"/>
    <w:rsid w:val="00013E0C"/>
    <w:rsid w:val="00016899"/>
    <w:rsid w:val="00022E43"/>
    <w:rsid w:val="000275D5"/>
    <w:rsid w:val="00030F65"/>
    <w:rsid w:val="00037289"/>
    <w:rsid w:val="00043F72"/>
    <w:rsid w:val="00044A88"/>
    <w:rsid w:val="000574C8"/>
    <w:rsid w:val="00064205"/>
    <w:rsid w:val="0007520D"/>
    <w:rsid w:val="000A0ECF"/>
    <w:rsid w:val="000A5C5A"/>
    <w:rsid w:val="000B59C5"/>
    <w:rsid w:val="000C6669"/>
    <w:rsid w:val="000E27D7"/>
    <w:rsid w:val="0011290D"/>
    <w:rsid w:val="0012424C"/>
    <w:rsid w:val="001341BD"/>
    <w:rsid w:val="00144E1E"/>
    <w:rsid w:val="001458DA"/>
    <w:rsid w:val="0015578B"/>
    <w:rsid w:val="00164ED7"/>
    <w:rsid w:val="001676A6"/>
    <w:rsid w:val="00185AAB"/>
    <w:rsid w:val="00197ED9"/>
    <w:rsid w:val="001A4AE6"/>
    <w:rsid w:val="001C2A53"/>
    <w:rsid w:val="001C73A8"/>
    <w:rsid w:val="001E7198"/>
    <w:rsid w:val="001E7307"/>
    <w:rsid w:val="001F22CE"/>
    <w:rsid w:val="001F3F15"/>
    <w:rsid w:val="001F58A2"/>
    <w:rsid w:val="002048D6"/>
    <w:rsid w:val="00220214"/>
    <w:rsid w:val="00230A9A"/>
    <w:rsid w:val="00272C0D"/>
    <w:rsid w:val="00273D9A"/>
    <w:rsid w:val="00277226"/>
    <w:rsid w:val="00283598"/>
    <w:rsid w:val="00284C09"/>
    <w:rsid w:val="002909EA"/>
    <w:rsid w:val="00290CF2"/>
    <w:rsid w:val="00297F13"/>
    <w:rsid w:val="002B2B42"/>
    <w:rsid w:val="003006A0"/>
    <w:rsid w:val="00302B60"/>
    <w:rsid w:val="003059DD"/>
    <w:rsid w:val="00310712"/>
    <w:rsid w:val="0031444D"/>
    <w:rsid w:val="00315446"/>
    <w:rsid w:val="00333BD4"/>
    <w:rsid w:val="0033632E"/>
    <w:rsid w:val="00363A96"/>
    <w:rsid w:val="00384B88"/>
    <w:rsid w:val="003B73CA"/>
    <w:rsid w:val="003C43D1"/>
    <w:rsid w:val="003C70EE"/>
    <w:rsid w:val="003D530D"/>
    <w:rsid w:val="003E1575"/>
    <w:rsid w:val="003E5824"/>
    <w:rsid w:val="003F2ADF"/>
    <w:rsid w:val="004027C4"/>
    <w:rsid w:val="004238A7"/>
    <w:rsid w:val="004274C8"/>
    <w:rsid w:val="0043266B"/>
    <w:rsid w:val="00440696"/>
    <w:rsid w:val="00442348"/>
    <w:rsid w:val="00462F7C"/>
    <w:rsid w:val="00480706"/>
    <w:rsid w:val="00493D51"/>
    <w:rsid w:val="00496E7C"/>
    <w:rsid w:val="004B0DF4"/>
    <w:rsid w:val="004D0230"/>
    <w:rsid w:val="004E45E5"/>
    <w:rsid w:val="004F42BA"/>
    <w:rsid w:val="005007F7"/>
    <w:rsid w:val="00545377"/>
    <w:rsid w:val="005719EC"/>
    <w:rsid w:val="0057266E"/>
    <w:rsid w:val="0058255F"/>
    <w:rsid w:val="005839A3"/>
    <w:rsid w:val="00591D3D"/>
    <w:rsid w:val="005A5C39"/>
    <w:rsid w:val="005A6E3D"/>
    <w:rsid w:val="005B2CD0"/>
    <w:rsid w:val="005B6E02"/>
    <w:rsid w:val="005C2F3E"/>
    <w:rsid w:val="005D5CEB"/>
    <w:rsid w:val="005E6FE0"/>
    <w:rsid w:val="005F603A"/>
    <w:rsid w:val="005F7552"/>
    <w:rsid w:val="006000DB"/>
    <w:rsid w:val="006026D6"/>
    <w:rsid w:val="006231F6"/>
    <w:rsid w:val="00645A46"/>
    <w:rsid w:val="006465D2"/>
    <w:rsid w:val="0065149F"/>
    <w:rsid w:val="0066074B"/>
    <w:rsid w:val="00672336"/>
    <w:rsid w:val="00673BEC"/>
    <w:rsid w:val="006B3FE8"/>
    <w:rsid w:val="006B5609"/>
    <w:rsid w:val="006D1F2A"/>
    <w:rsid w:val="007142CF"/>
    <w:rsid w:val="007214F2"/>
    <w:rsid w:val="00722A00"/>
    <w:rsid w:val="00731263"/>
    <w:rsid w:val="00736488"/>
    <w:rsid w:val="00737A9E"/>
    <w:rsid w:val="007474BF"/>
    <w:rsid w:val="00752D48"/>
    <w:rsid w:val="0075300F"/>
    <w:rsid w:val="00766476"/>
    <w:rsid w:val="00770877"/>
    <w:rsid w:val="00783B7F"/>
    <w:rsid w:val="007957BE"/>
    <w:rsid w:val="0079653F"/>
    <w:rsid w:val="00796E60"/>
    <w:rsid w:val="00797166"/>
    <w:rsid w:val="007C5BDA"/>
    <w:rsid w:val="007C5EFE"/>
    <w:rsid w:val="007E0690"/>
    <w:rsid w:val="007E09EF"/>
    <w:rsid w:val="007E491D"/>
    <w:rsid w:val="007E75C0"/>
    <w:rsid w:val="007F0E3E"/>
    <w:rsid w:val="0080029C"/>
    <w:rsid w:val="00816A15"/>
    <w:rsid w:val="0082467A"/>
    <w:rsid w:val="00826C90"/>
    <w:rsid w:val="00836A94"/>
    <w:rsid w:val="00870414"/>
    <w:rsid w:val="00870A2B"/>
    <w:rsid w:val="0087762D"/>
    <w:rsid w:val="0089256E"/>
    <w:rsid w:val="008B63B5"/>
    <w:rsid w:val="008C6B25"/>
    <w:rsid w:val="008D0C24"/>
    <w:rsid w:val="008D143B"/>
    <w:rsid w:val="008E0538"/>
    <w:rsid w:val="008E5210"/>
    <w:rsid w:val="008F2379"/>
    <w:rsid w:val="00901AC3"/>
    <w:rsid w:val="009113DB"/>
    <w:rsid w:val="00915701"/>
    <w:rsid w:val="0093035E"/>
    <w:rsid w:val="009668CF"/>
    <w:rsid w:val="00973348"/>
    <w:rsid w:val="009750E9"/>
    <w:rsid w:val="009D0650"/>
    <w:rsid w:val="009D6557"/>
    <w:rsid w:val="009D7B0E"/>
    <w:rsid w:val="00A14041"/>
    <w:rsid w:val="00A17D41"/>
    <w:rsid w:val="00A3483E"/>
    <w:rsid w:val="00A42504"/>
    <w:rsid w:val="00A42C2F"/>
    <w:rsid w:val="00A51303"/>
    <w:rsid w:val="00A65332"/>
    <w:rsid w:val="00A741E8"/>
    <w:rsid w:val="00A771A3"/>
    <w:rsid w:val="00AC0D3A"/>
    <w:rsid w:val="00AC457C"/>
    <w:rsid w:val="00AC457F"/>
    <w:rsid w:val="00AD7DE9"/>
    <w:rsid w:val="00AE7F09"/>
    <w:rsid w:val="00B21366"/>
    <w:rsid w:val="00B21E36"/>
    <w:rsid w:val="00B323EF"/>
    <w:rsid w:val="00B54EB6"/>
    <w:rsid w:val="00B67AAB"/>
    <w:rsid w:val="00B77155"/>
    <w:rsid w:val="00B87FE5"/>
    <w:rsid w:val="00BA5289"/>
    <w:rsid w:val="00BC1900"/>
    <w:rsid w:val="00BC6E7A"/>
    <w:rsid w:val="00BD031C"/>
    <w:rsid w:val="00BD39F3"/>
    <w:rsid w:val="00BE1A0F"/>
    <w:rsid w:val="00BF4FF8"/>
    <w:rsid w:val="00C009AD"/>
    <w:rsid w:val="00C20DD4"/>
    <w:rsid w:val="00C24473"/>
    <w:rsid w:val="00C44D8C"/>
    <w:rsid w:val="00C508E5"/>
    <w:rsid w:val="00C93314"/>
    <w:rsid w:val="00CC1A3E"/>
    <w:rsid w:val="00CC29CE"/>
    <w:rsid w:val="00CD2148"/>
    <w:rsid w:val="00CE19C2"/>
    <w:rsid w:val="00CF683D"/>
    <w:rsid w:val="00D2125B"/>
    <w:rsid w:val="00D22454"/>
    <w:rsid w:val="00D24716"/>
    <w:rsid w:val="00D47B35"/>
    <w:rsid w:val="00D551FB"/>
    <w:rsid w:val="00D563C7"/>
    <w:rsid w:val="00D71768"/>
    <w:rsid w:val="00D94D43"/>
    <w:rsid w:val="00DA02F2"/>
    <w:rsid w:val="00DB0E96"/>
    <w:rsid w:val="00DB142C"/>
    <w:rsid w:val="00DC05BF"/>
    <w:rsid w:val="00DE4079"/>
    <w:rsid w:val="00DE4BB6"/>
    <w:rsid w:val="00DF1BAD"/>
    <w:rsid w:val="00DF484C"/>
    <w:rsid w:val="00E02976"/>
    <w:rsid w:val="00E2105E"/>
    <w:rsid w:val="00E23E5A"/>
    <w:rsid w:val="00E24DE2"/>
    <w:rsid w:val="00E37BA2"/>
    <w:rsid w:val="00E634F6"/>
    <w:rsid w:val="00E66E0A"/>
    <w:rsid w:val="00E74C14"/>
    <w:rsid w:val="00E83388"/>
    <w:rsid w:val="00E85747"/>
    <w:rsid w:val="00E96F8D"/>
    <w:rsid w:val="00E9798A"/>
    <w:rsid w:val="00ED33E7"/>
    <w:rsid w:val="00ED4C4E"/>
    <w:rsid w:val="00ED7AA3"/>
    <w:rsid w:val="00EE3B50"/>
    <w:rsid w:val="00F05316"/>
    <w:rsid w:val="00F227B8"/>
    <w:rsid w:val="00F4050A"/>
    <w:rsid w:val="00F51898"/>
    <w:rsid w:val="00F62648"/>
    <w:rsid w:val="00F6366B"/>
    <w:rsid w:val="00F67B17"/>
    <w:rsid w:val="00F8168A"/>
    <w:rsid w:val="00F9178F"/>
    <w:rsid w:val="00F931E1"/>
    <w:rsid w:val="00FA44F0"/>
    <w:rsid w:val="00FA6901"/>
    <w:rsid w:val="00FC20D4"/>
    <w:rsid w:val="00FC2FDD"/>
    <w:rsid w:val="00FC7871"/>
    <w:rsid w:val="00FE171F"/>
    <w:rsid w:val="00FF25A5"/>
    <w:rsid w:val="00FF39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f1e5c7"/>
    </o:shapedefaults>
    <o:shapelayout v:ext="edit">
      <o:idmap v:ext="edit" data="1"/>
    </o:shapelayout>
  </w:shapeDefaults>
  <w:decimalSymbol w:val=","/>
  <w:listSeparator w:val=";"/>
  <w14:docId w14:val="6FEA9E5F"/>
  <w14:defaultImageDpi w14:val="300"/>
  <w15:docId w15:val="{E4770579-4F57-4121-8C72-BF29140A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5EFE"/>
    <w:rPr>
      <w:sz w:val="22"/>
      <w:szCs w:val="22"/>
      <w:lang w:eastAsia="en-US"/>
    </w:rPr>
  </w:style>
  <w:style w:type="paragraph" w:styleId="berschrift1">
    <w:name w:val="heading 1"/>
    <w:basedOn w:val="Standard"/>
    <w:next w:val="Standard"/>
    <w:link w:val="berschrift1Zchn"/>
    <w:autoRedefine/>
    <w:uiPriority w:val="9"/>
    <w:qFormat/>
    <w:rsid w:val="00273D9A"/>
    <w:pPr>
      <w:keepNext/>
      <w:numPr>
        <w:numId w:val="7"/>
      </w:numPr>
      <w:ind w:left="431" w:hanging="431"/>
      <w:outlineLvl w:val="0"/>
    </w:pPr>
    <w:rPr>
      <w:rFonts w:eastAsia="Times New Roman"/>
      <w:b/>
      <w:bCs/>
      <w:color w:val="004C93"/>
      <w:kern w:val="32"/>
      <w:sz w:val="32"/>
      <w:szCs w:val="32"/>
    </w:rPr>
  </w:style>
  <w:style w:type="paragraph" w:styleId="berschrift2">
    <w:name w:val="heading 2"/>
    <w:basedOn w:val="Standard"/>
    <w:next w:val="Standard"/>
    <w:link w:val="berschrift2Zchn"/>
    <w:uiPriority w:val="9"/>
    <w:unhideWhenUsed/>
    <w:qFormat/>
    <w:rsid w:val="006B3FE8"/>
    <w:pPr>
      <w:keepNext/>
      <w:numPr>
        <w:ilvl w:val="1"/>
        <w:numId w:val="7"/>
      </w:numPr>
      <w:spacing w:before="240"/>
      <w:ind w:left="709" w:hanging="709"/>
      <w:outlineLvl w:val="1"/>
    </w:pPr>
    <w:rPr>
      <w:rFonts w:eastAsia="Times New Roman"/>
      <w:b/>
      <w:bCs/>
      <w:iCs/>
      <w:color w:val="004C93"/>
      <w:sz w:val="28"/>
      <w:szCs w:val="28"/>
    </w:rPr>
  </w:style>
  <w:style w:type="paragraph" w:styleId="berschrift3">
    <w:name w:val="heading 3"/>
    <w:basedOn w:val="Standard"/>
    <w:next w:val="Standard"/>
    <w:link w:val="berschrift3Zchn"/>
    <w:uiPriority w:val="9"/>
    <w:unhideWhenUsed/>
    <w:qFormat/>
    <w:rsid w:val="006B3FE8"/>
    <w:pPr>
      <w:numPr>
        <w:ilvl w:val="2"/>
        <w:numId w:val="7"/>
      </w:numPr>
      <w:spacing w:before="240"/>
      <w:ind w:left="709" w:hanging="709"/>
      <w:outlineLvl w:val="2"/>
    </w:pPr>
    <w:rPr>
      <w:color w:val="004C93"/>
    </w:rPr>
  </w:style>
  <w:style w:type="paragraph" w:styleId="berschrift4">
    <w:name w:val="heading 4"/>
    <w:basedOn w:val="Standard"/>
    <w:next w:val="Standard"/>
    <w:link w:val="berschrift4Zchn"/>
    <w:uiPriority w:val="9"/>
    <w:unhideWhenUsed/>
    <w:qFormat/>
    <w:rsid w:val="006B3FE8"/>
    <w:pPr>
      <w:numPr>
        <w:ilvl w:val="3"/>
        <w:numId w:val="7"/>
      </w:numPr>
      <w:spacing w:before="240"/>
      <w:ind w:left="709" w:hanging="709"/>
      <w:outlineLvl w:val="3"/>
    </w:pPr>
    <w:rPr>
      <w:rFonts w:ascii="Calibri Light" w:hAnsi="Calibri Light"/>
      <w:color w:val="004C93"/>
    </w:rPr>
  </w:style>
  <w:style w:type="paragraph" w:styleId="berschrift5">
    <w:name w:val="heading 5"/>
    <w:basedOn w:val="Standard"/>
    <w:next w:val="Standard"/>
    <w:link w:val="berschrift5Zchn"/>
    <w:uiPriority w:val="9"/>
    <w:semiHidden/>
    <w:unhideWhenUsed/>
    <w:qFormat/>
    <w:rsid w:val="0033632E"/>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33632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33632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33632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3632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877"/>
    <w:pPr>
      <w:tabs>
        <w:tab w:val="center" w:pos="4536"/>
        <w:tab w:val="right" w:pos="9072"/>
      </w:tabs>
    </w:pPr>
  </w:style>
  <w:style w:type="character" w:customStyle="1" w:styleId="KopfzeileZchn">
    <w:name w:val="Kopfzeile Zchn"/>
    <w:basedOn w:val="Absatz-Standardschriftart"/>
    <w:link w:val="Kopfzeile"/>
    <w:uiPriority w:val="99"/>
    <w:rsid w:val="00770877"/>
  </w:style>
  <w:style w:type="paragraph" w:styleId="Fuzeile">
    <w:name w:val="footer"/>
    <w:basedOn w:val="Standard"/>
    <w:link w:val="FuzeileZchn"/>
    <w:uiPriority w:val="99"/>
    <w:unhideWhenUsed/>
    <w:rsid w:val="00770877"/>
    <w:pPr>
      <w:tabs>
        <w:tab w:val="center" w:pos="4536"/>
        <w:tab w:val="right" w:pos="9072"/>
      </w:tabs>
    </w:pPr>
  </w:style>
  <w:style w:type="character" w:customStyle="1" w:styleId="FuzeileZchn">
    <w:name w:val="Fußzeile Zchn"/>
    <w:basedOn w:val="Absatz-Standardschriftart"/>
    <w:link w:val="Fuzeile"/>
    <w:uiPriority w:val="99"/>
    <w:rsid w:val="00770877"/>
  </w:style>
  <w:style w:type="paragraph" w:customStyle="1" w:styleId="Headline">
    <w:name w:val="Headline"/>
    <w:basedOn w:val="Standard"/>
    <w:uiPriority w:val="99"/>
    <w:rsid w:val="00770877"/>
    <w:pPr>
      <w:autoSpaceDE w:val="0"/>
      <w:autoSpaceDN w:val="0"/>
      <w:adjustRightInd w:val="0"/>
      <w:spacing w:line="480" w:lineRule="atLeast"/>
      <w:textAlignment w:val="center"/>
    </w:pPr>
    <w:rPr>
      <w:rFonts w:ascii="ITC Officina Sans Bold Italic" w:hAnsi="ITC Officina Sans Bold Italic" w:cs="ITC Officina Sans Bold Italic"/>
      <w:b/>
      <w:bCs/>
      <w:i/>
      <w:iCs/>
      <w:color w:val="00529B"/>
      <w:sz w:val="44"/>
      <w:szCs w:val="44"/>
    </w:rPr>
  </w:style>
  <w:style w:type="paragraph" w:customStyle="1" w:styleId="Subhead">
    <w:name w:val="Subhead"/>
    <w:basedOn w:val="Headline"/>
    <w:uiPriority w:val="99"/>
    <w:rsid w:val="00770877"/>
    <w:pPr>
      <w:spacing w:line="320" w:lineRule="atLeast"/>
    </w:pPr>
    <w:rPr>
      <w:rFonts w:ascii="ITC Officina Sans Bold" w:hAnsi="ITC Officina Sans Bold" w:cs="ITC Officina Sans Bold"/>
      <w:i w:val="0"/>
      <w:iCs w:val="0"/>
      <w:sz w:val="28"/>
      <w:szCs w:val="28"/>
    </w:rPr>
  </w:style>
  <w:style w:type="paragraph" w:styleId="Sprechblasentext">
    <w:name w:val="Balloon Text"/>
    <w:basedOn w:val="Standard"/>
    <w:link w:val="SprechblasentextZchn"/>
    <w:uiPriority w:val="99"/>
    <w:semiHidden/>
    <w:unhideWhenUsed/>
    <w:rsid w:val="00770877"/>
    <w:rPr>
      <w:rFonts w:ascii="Tahoma" w:hAnsi="Tahoma" w:cs="Tahoma"/>
      <w:sz w:val="16"/>
      <w:szCs w:val="16"/>
    </w:rPr>
  </w:style>
  <w:style w:type="character" w:customStyle="1" w:styleId="SprechblasentextZchn">
    <w:name w:val="Sprechblasentext Zchn"/>
    <w:link w:val="Sprechblasentext"/>
    <w:uiPriority w:val="99"/>
    <w:semiHidden/>
    <w:rsid w:val="00770877"/>
    <w:rPr>
      <w:rFonts w:ascii="Tahoma" w:hAnsi="Tahoma" w:cs="Tahoma"/>
      <w:sz w:val="16"/>
      <w:szCs w:val="16"/>
    </w:rPr>
  </w:style>
  <w:style w:type="paragraph" w:customStyle="1" w:styleId="Flietext9Punkt">
    <w:name w:val="Fließtext 9 Punkt"/>
    <w:basedOn w:val="Standard"/>
    <w:uiPriority w:val="99"/>
    <w:rsid w:val="00022E43"/>
    <w:pPr>
      <w:autoSpaceDE w:val="0"/>
      <w:autoSpaceDN w:val="0"/>
      <w:adjustRightInd w:val="0"/>
      <w:spacing w:line="240" w:lineRule="atLeast"/>
      <w:jc w:val="both"/>
      <w:textAlignment w:val="center"/>
    </w:pPr>
    <w:rPr>
      <w:rFonts w:ascii="Minion" w:hAnsi="Minion" w:cs="Minion"/>
      <w:color w:val="000000"/>
      <w:sz w:val="18"/>
      <w:szCs w:val="18"/>
    </w:rPr>
  </w:style>
  <w:style w:type="paragraph" w:customStyle="1" w:styleId="Flietext9Punktfett">
    <w:name w:val="Fließtext 9 Punkt fett"/>
    <w:basedOn w:val="Flietext9Punkt"/>
    <w:uiPriority w:val="99"/>
    <w:rsid w:val="00022E43"/>
    <w:rPr>
      <w:rFonts w:ascii="Minion (T1) Bold" w:hAnsi="Minion (T1) Bold" w:cs="Minion (T1) Bold"/>
      <w:b/>
      <w:bCs/>
    </w:rPr>
  </w:style>
  <w:style w:type="table" w:styleId="Tabellenraster">
    <w:name w:val="Table Grid"/>
    <w:basedOn w:val="NormaleTabelle"/>
    <w:uiPriority w:val="99"/>
    <w:rsid w:val="009D6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273D9A"/>
    <w:rPr>
      <w:rFonts w:eastAsia="Times New Roman"/>
      <w:b/>
      <w:bCs/>
      <w:color w:val="004C93"/>
      <w:kern w:val="32"/>
      <w:sz w:val="32"/>
      <w:szCs w:val="32"/>
      <w:lang w:eastAsia="en-US"/>
    </w:rPr>
  </w:style>
  <w:style w:type="table" w:customStyle="1" w:styleId="Tabellengitternetz">
    <w:name w:val="Tabellengitternetz"/>
    <w:basedOn w:val="NormaleTabelle"/>
    <w:uiPriority w:val="59"/>
    <w:rsid w:val="00FA6901"/>
    <w:pPr>
      <w:spacing w:after="120"/>
    </w:pPr>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uiPriority w:val="9"/>
    <w:rsid w:val="006B3FE8"/>
    <w:rPr>
      <w:rFonts w:eastAsia="Times New Roman"/>
      <w:b/>
      <w:bCs/>
      <w:iCs/>
      <w:color w:val="004C93"/>
      <w:sz w:val="28"/>
      <w:szCs w:val="28"/>
      <w:lang w:eastAsia="en-US"/>
    </w:rPr>
  </w:style>
  <w:style w:type="character" w:customStyle="1" w:styleId="berschrift3Zchn">
    <w:name w:val="Überschrift 3 Zchn"/>
    <w:link w:val="berschrift3"/>
    <w:uiPriority w:val="9"/>
    <w:rsid w:val="006B3FE8"/>
    <w:rPr>
      <w:color w:val="004C93"/>
      <w:sz w:val="22"/>
      <w:szCs w:val="22"/>
      <w:lang w:eastAsia="en-US"/>
    </w:rPr>
  </w:style>
  <w:style w:type="character" w:customStyle="1" w:styleId="berschrift4Zchn">
    <w:name w:val="Überschrift 4 Zchn"/>
    <w:link w:val="berschrift4"/>
    <w:uiPriority w:val="9"/>
    <w:rsid w:val="006B3FE8"/>
    <w:rPr>
      <w:rFonts w:ascii="Calibri Light" w:hAnsi="Calibri Light"/>
      <w:color w:val="004C93"/>
      <w:sz w:val="22"/>
      <w:szCs w:val="22"/>
      <w:lang w:eastAsia="en-US"/>
    </w:rPr>
  </w:style>
  <w:style w:type="paragraph" w:styleId="Verzeichnis1">
    <w:name w:val="toc 1"/>
    <w:basedOn w:val="Standard"/>
    <w:next w:val="Standard"/>
    <w:link w:val="Verzeichnis1Zchn"/>
    <w:autoRedefine/>
    <w:uiPriority w:val="39"/>
    <w:unhideWhenUsed/>
    <w:rsid w:val="00ED33E7"/>
    <w:pPr>
      <w:spacing w:after="120"/>
      <w:ind w:left="709" w:hanging="709"/>
    </w:pPr>
    <w:rPr>
      <w:bCs/>
      <w:sz w:val="20"/>
      <w:szCs w:val="20"/>
    </w:rPr>
  </w:style>
  <w:style w:type="paragraph" w:styleId="Verzeichnis2">
    <w:name w:val="toc 2"/>
    <w:basedOn w:val="Standard"/>
    <w:next w:val="Standard"/>
    <w:link w:val="Verzeichnis2Zchn"/>
    <w:autoRedefine/>
    <w:uiPriority w:val="39"/>
    <w:unhideWhenUsed/>
    <w:rsid w:val="00ED33E7"/>
    <w:pPr>
      <w:spacing w:after="120"/>
      <w:ind w:left="709" w:hanging="709"/>
    </w:pPr>
    <w:rPr>
      <w:iCs/>
      <w:sz w:val="20"/>
      <w:szCs w:val="20"/>
    </w:rPr>
  </w:style>
  <w:style w:type="paragraph" w:styleId="Verzeichnis3">
    <w:name w:val="toc 3"/>
    <w:basedOn w:val="Standard"/>
    <w:next w:val="Standard"/>
    <w:link w:val="Verzeichnis3Zchn"/>
    <w:autoRedefine/>
    <w:uiPriority w:val="39"/>
    <w:unhideWhenUsed/>
    <w:rsid w:val="00ED33E7"/>
    <w:pPr>
      <w:spacing w:after="120"/>
      <w:ind w:left="709" w:hanging="709"/>
    </w:pPr>
    <w:rPr>
      <w:sz w:val="20"/>
      <w:szCs w:val="20"/>
    </w:rPr>
  </w:style>
  <w:style w:type="paragraph" w:styleId="Verzeichnis4">
    <w:name w:val="toc 4"/>
    <w:basedOn w:val="Standard"/>
    <w:next w:val="Standard"/>
    <w:autoRedefine/>
    <w:uiPriority w:val="39"/>
    <w:unhideWhenUsed/>
    <w:rsid w:val="004D0230"/>
    <w:pPr>
      <w:ind w:left="660"/>
    </w:pPr>
    <w:rPr>
      <w:sz w:val="20"/>
      <w:szCs w:val="20"/>
    </w:rPr>
  </w:style>
  <w:style w:type="paragraph" w:styleId="Verzeichnis5">
    <w:name w:val="toc 5"/>
    <w:basedOn w:val="Standard"/>
    <w:next w:val="Standard"/>
    <w:autoRedefine/>
    <w:uiPriority w:val="39"/>
    <w:unhideWhenUsed/>
    <w:rsid w:val="004D0230"/>
    <w:pPr>
      <w:ind w:left="880"/>
    </w:pPr>
    <w:rPr>
      <w:sz w:val="20"/>
      <w:szCs w:val="20"/>
    </w:rPr>
  </w:style>
  <w:style w:type="paragraph" w:styleId="Verzeichnis6">
    <w:name w:val="toc 6"/>
    <w:basedOn w:val="Standard"/>
    <w:next w:val="Standard"/>
    <w:autoRedefine/>
    <w:uiPriority w:val="39"/>
    <w:unhideWhenUsed/>
    <w:rsid w:val="004D0230"/>
    <w:pPr>
      <w:ind w:left="1100"/>
    </w:pPr>
    <w:rPr>
      <w:sz w:val="20"/>
      <w:szCs w:val="20"/>
    </w:rPr>
  </w:style>
  <w:style w:type="paragraph" w:styleId="Verzeichnis7">
    <w:name w:val="toc 7"/>
    <w:basedOn w:val="Standard"/>
    <w:next w:val="Standard"/>
    <w:autoRedefine/>
    <w:uiPriority w:val="39"/>
    <w:unhideWhenUsed/>
    <w:rsid w:val="004D0230"/>
    <w:pPr>
      <w:ind w:left="1320"/>
    </w:pPr>
    <w:rPr>
      <w:sz w:val="20"/>
      <w:szCs w:val="20"/>
    </w:rPr>
  </w:style>
  <w:style w:type="paragraph" w:styleId="Verzeichnis8">
    <w:name w:val="toc 8"/>
    <w:basedOn w:val="Standard"/>
    <w:next w:val="Standard"/>
    <w:autoRedefine/>
    <w:uiPriority w:val="39"/>
    <w:unhideWhenUsed/>
    <w:rsid w:val="004D0230"/>
    <w:pPr>
      <w:ind w:left="1540"/>
    </w:pPr>
    <w:rPr>
      <w:sz w:val="20"/>
      <w:szCs w:val="20"/>
    </w:rPr>
  </w:style>
  <w:style w:type="paragraph" w:styleId="Verzeichnis9">
    <w:name w:val="toc 9"/>
    <w:basedOn w:val="Standard"/>
    <w:next w:val="Standard"/>
    <w:autoRedefine/>
    <w:uiPriority w:val="39"/>
    <w:unhideWhenUsed/>
    <w:rsid w:val="004D0230"/>
    <w:pPr>
      <w:ind w:left="1760"/>
    </w:pPr>
    <w:rPr>
      <w:sz w:val="20"/>
      <w:szCs w:val="20"/>
    </w:rPr>
  </w:style>
  <w:style w:type="paragraph" w:customStyle="1" w:styleId="Inhalt2">
    <w:name w:val="Inhalt 2"/>
    <w:basedOn w:val="berschrift2"/>
    <w:link w:val="Inhalt2Zchn"/>
    <w:rsid w:val="00F9178F"/>
    <w:pPr>
      <w:tabs>
        <w:tab w:val="left" w:pos="680"/>
        <w:tab w:val="right" w:leader="underscore" w:pos="8494"/>
      </w:tabs>
      <w:ind w:left="0"/>
    </w:pPr>
    <w:rPr>
      <w:rFonts w:cs="Arial"/>
      <w:i/>
      <w:noProof/>
    </w:rPr>
  </w:style>
  <w:style w:type="paragraph" w:customStyle="1" w:styleId="Inhalt1">
    <w:name w:val="Inhalt 1"/>
    <w:basedOn w:val="berschrift1"/>
    <w:link w:val="Inhalt1Zchn"/>
    <w:rsid w:val="004D0230"/>
    <w:pPr>
      <w:tabs>
        <w:tab w:val="left" w:pos="680"/>
        <w:tab w:val="right" w:leader="underscore" w:pos="8494"/>
      </w:tabs>
    </w:pPr>
    <w:rPr>
      <w:b w:val="0"/>
      <w:i/>
      <w:noProof/>
      <w:sz w:val="22"/>
    </w:rPr>
  </w:style>
  <w:style w:type="character" w:customStyle="1" w:styleId="Verzeichnis2Zchn">
    <w:name w:val="Verzeichnis 2 Zchn"/>
    <w:link w:val="Verzeichnis2"/>
    <w:uiPriority w:val="39"/>
    <w:rsid w:val="00ED33E7"/>
    <w:rPr>
      <w:iCs/>
      <w:lang w:eastAsia="en-US"/>
    </w:rPr>
  </w:style>
  <w:style w:type="character" w:customStyle="1" w:styleId="Inhalt2Zchn">
    <w:name w:val="Inhalt 2 Zchn"/>
    <w:link w:val="Inhalt2"/>
    <w:rsid w:val="005F7552"/>
    <w:rPr>
      <w:rFonts w:eastAsia="Times New Roman" w:cs="Arial"/>
      <w:b/>
      <w:bCs/>
      <w:i/>
      <w:iCs/>
      <w:noProof/>
      <w:color w:val="004F8A"/>
      <w:sz w:val="28"/>
      <w:szCs w:val="28"/>
      <w:lang w:eastAsia="en-US"/>
    </w:rPr>
  </w:style>
  <w:style w:type="paragraph" w:customStyle="1" w:styleId="Inhalt3">
    <w:name w:val="Inhalt 3"/>
    <w:basedOn w:val="berschrift3"/>
    <w:link w:val="Inhalt3Zchn"/>
    <w:rsid w:val="005F7552"/>
    <w:pPr>
      <w:tabs>
        <w:tab w:val="right" w:pos="851"/>
        <w:tab w:val="right" w:leader="underscore" w:pos="8494"/>
      </w:tabs>
      <w:spacing w:before="120"/>
      <w:ind w:left="0"/>
    </w:pPr>
    <w:rPr>
      <w:noProof/>
    </w:rPr>
  </w:style>
  <w:style w:type="character" w:customStyle="1" w:styleId="Verzeichnis1Zchn">
    <w:name w:val="Verzeichnis 1 Zchn"/>
    <w:link w:val="Verzeichnis1"/>
    <w:uiPriority w:val="39"/>
    <w:rsid w:val="00ED33E7"/>
    <w:rPr>
      <w:bCs/>
      <w:lang w:eastAsia="en-US"/>
    </w:rPr>
  </w:style>
  <w:style w:type="character" w:customStyle="1" w:styleId="Inhalt1Zchn">
    <w:name w:val="Inhalt 1 Zchn"/>
    <w:link w:val="Inhalt1"/>
    <w:rsid w:val="005F7552"/>
    <w:rPr>
      <w:rFonts w:eastAsia="Times New Roman"/>
      <w:bCs/>
      <w:i/>
      <w:noProof/>
      <w:color w:val="004F8A"/>
      <w:kern w:val="32"/>
      <w:sz w:val="22"/>
      <w:szCs w:val="32"/>
      <w:lang w:eastAsia="en-US"/>
    </w:rPr>
  </w:style>
  <w:style w:type="paragraph" w:styleId="Inhaltsverzeichnisberschrift">
    <w:name w:val="TOC Heading"/>
    <w:basedOn w:val="berschrift1"/>
    <w:next w:val="Standard"/>
    <w:uiPriority w:val="39"/>
    <w:unhideWhenUsed/>
    <w:qFormat/>
    <w:rsid w:val="00DB142C"/>
    <w:pPr>
      <w:keepLines/>
      <w:numPr>
        <w:numId w:val="0"/>
      </w:numPr>
      <w:spacing w:before="240" w:line="259" w:lineRule="auto"/>
      <w:outlineLvl w:val="9"/>
    </w:pPr>
    <w:rPr>
      <w:rFonts w:ascii="Calibri Light" w:hAnsi="Calibri Light"/>
      <w:b w:val="0"/>
      <w:bCs w:val="0"/>
      <w:color w:val="2E74B5"/>
      <w:kern w:val="0"/>
      <w:lang w:eastAsia="de-DE"/>
    </w:rPr>
  </w:style>
  <w:style w:type="character" w:customStyle="1" w:styleId="Verzeichnis3Zchn">
    <w:name w:val="Verzeichnis 3 Zchn"/>
    <w:link w:val="Verzeichnis3"/>
    <w:uiPriority w:val="39"/>
    <w:rsid w:val="00ED33E7"/>
    <w:rPr>
      <w:lang w:eastAsia="en-US"/>
    </w:rPr>
  </w:style>
  <w:style w:type="character" w:customStyle="1" w:styleId="Inhalt3Zchn">
    <w:name w:val="Inhalt 3 Zchn"/>
    <w:link w:val="Inhalt3"/>
    <w:rsid w:val="005F7552"/>
    <w:rPr>
      <w:noProof/>
      <w:color w:val="004F8A"/>
      <w:sz w:val="22"/>
      <w:szCs w:val="22"/>
      <w:lang w:eastAsia="en-US"/>
    </w:rPr>
  </w:style>
  <w:style w:type="character" w:styleId="Hyperlink">
    <w:name w:val="Hyperlink"/>
    <w:uiPriority w:val="99"/>
    <w:unhideWhenUsed/>
    <w:rsid w:val="00DB142C"/>
    <w:rPr>
      <w:color w:val="0563C1"/>
      <w:u w:val="single"/>
    </w:rPr>
  </w:style>
  <w:style w:type="paragraph" w:customStyle="1" w:styleId="Titelzeile">
    <w:name w:val="Titelzeile"/>
    <w:basedOn w:val="Standard"/>
    <w:link w:val="TitelzeileZchn"/>
    <w:qFormat/>
    <w:rsid w:val="00783B7F"/>
    <w:pPr>
      <w:spacing w:after="120" w:line="264" w:lineRule="auto"/>
      <w:ind w:left="284"/>
    </w:pPr>
    <w:rPr>
      <w:rFonts w:ascii="Arial" w:eastAsia="Times New Roman" w:hAnsi="Arial" w:cs="Arial"/>
      <w:b/>
      <w:i/>
      <w:color w:val="004C93"/>
      <w:sz w:val="68"/>
      <w:szCs w:val="68"/>
      <w:lang w:eastAsia="de-DE"/>
    </w:rPr>
  </w:style>
  <w:style w:type="paragraph" w:styleId="KeinLeerraum">
    <w:name w:val="No Spacing"/>
    <w:uiPriority w:val="1"/>
    <w:qFormat/>
    <w:rsid w:val="00ED33E7"/>
    <w:rPr>
      <w:sz w:val="22"/>
      <w:szCs w:val="22"/>
      <w:lang w:eastAsia="en-US"/>
    </w:rPr>
  </w:style>
  <w:style w:type="character" w:customStyle="1" w:styleId="TitelzeileZchn">
    <w:name w:val="Titelzeile Zchn"/>
    <w:link w:val="Titelzeile"/>
    <w:rsid w:val="00783B7F"/>
    <w:rPr>
      <w:rFonts w:ascii="Arial" w:eastAsia="Times New Roman" w:hAnsi="Arial" w:cs="Arial"/>
      <w:b/>
      <w:i/>
      <w:color w:val="004C93"/>
      <w:sz w:val="68"/>
      <w:szCs w:val="68"/>
    </w:rPr>
  </w:style>
  <w:style w:type="paragraph" w:styleId="Beschriftung">
    <w:name w:val="caption"/>
    <w:basedOn w:val="Standard"/>
    <w:next w:val="Standard"/>
    <w:uiPriority w:val="35"/>
    <w:unhideWhenUsed/>
    <w:qFormat/>
    <w:rsid w:val="00ED33E7"/>
    <w:rPr>
      <w:bCs/>
      <w:i/>
      <w:sz w:val="20"/>
      <w:szCs w:val="20"/>
    </w:rPr>
  </w:style>
  <w:style w:type="paragraph" w:styleId="Abbildungsverzeichnis">
    <w:name w:val="table of figures"/>
    <w:basedOn w:val="Standard"/>
    <w:next w:val="Standard"/>
    <w:uiPriority w:val="99"/>
    <w:unhideWhenUsed/>
    <w:rsid w:val="005A6E3D"/>
    <w:rPr>
      <w:sz w:val="20"/>
    </w:rPr>
  </w:style>
  <w:style w:type="character" w:customStyle="1" w:styleId="berschrift5Zchn">
    <w:name w:val="Überschrift 5 Zchn"/>
    <w:basedOn w:val="Absatz-Standardschriftart"/>
    <w:link w:val="berschrift5"/>
    <w:uiPriority w:val="9"/>
    <w:semiHidden/>
    <w:rsid w:val="0033632E"/>
    <w:rPr>
      <w:rFonts w:asciiTheme="majorHAnsi" w:eastAsiaTheme="majorEastAsia" w:hAnsiTheme="majorHAnsi" w:cstheme="majorBidi"/>
      <w:color w:val="2E74B5" w:themeColor="accent1" w:themeShade="BF"/>
      <w:sz w:val="22"/>
      <w:szCs w:val="22"/>
      <w:lang w:eastAsia="en-US"/>
    </w:rPr>
  </w:style>
  <w:style w:type="character" w:customStyle="1" w:styleId="berschrift6Zchn">
    <w:name w:val="Überschrift 6 Zchn"/>
    <w:basedOn w:val="Absatz-Standardschriftart"/>
    <w:link w:val="berschrift6"/>
    <w:uiPriority w:val="9"/>
    <w:semiHidden/>
    <w:rsid w:val="0033632E"/>
    <w:rPr>
      <w:rFonts w:asciiTheme="majorHAnsi" w:eastAsiaTheme="majorEastAsia" w:hAnsiTheme="majorHAnsi" w:cstheme="majorBidi"/>
      <w:color w:val="1F4D78"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33632E"/>
    <w:rPr>
      <w:rFonts w:asciiTheme="majorHAnsi" w:eastAsiaTheme="majorEastAsia" w:hAnsiTheme="majorHAnsi" w:cstheme="majorBidi"/>
      <w:i/>
      <w:iCs/>
      <w:color w:val="1F4D78" w:themeColor="accent1" w:themeShade="7F"/>
      <w:sz w:val="22"/>
      <w:szCs w:val="22"/>
      <w:lang w:eastAsia="en-US"/>
    </w:rPr>
  </w:style>
  <w:style w:type="character" w:customStyle="1" w:styleId="berschrift8Zchn">
    <w:name w:val="Überschrift 8 Zchn"/>
    <w:basedOn w:val="Absatz-Standardschriftart"/>
    <w:link w:val="berschrift8"/>
    <w:uiPriority w:val="9"/>
    <w:semiHidden/>
    <w:rsid w:val="0033632E"/>
    <w:rPr>
      <w:rFonts w:asciiTheme="majorHAnsi" w:eastAsiaTheme="majorEastAsia" w:hAnsiTheme="majorHAnsi" w:cstheme="majorBidi"/>
      <w:color w:val="272727" w:themeColor="text1" w:themeTint="D8"/>
      <w:sz w:val="21"/>
      <w:szCs w:val="21"/>
      <w:lang w:eastAsia="en-US"/>
    </w:rPr>
  </w:style>
  <w:style w:type="character" w:customStyle="1" w:styleId="berschrift9Zchn">
    <w:name w:val="Überschrift 9 Zchn"/>
    <w:basedOn w:val="Absatz-Standardschriftart"/>
    <w:link w:val="berschrift9"/>
    <w:uiPriority w:val="9"/>
    <w:semiHidden/>
    <w:rsid w:val="0033632E"/>
    <w:rPr>
      <w:rFonts w:asciiTheme="majorHAnsi" w:eastAsiaTheme="majorEastAsia" w:hAnsiTheme="majorHAnsi" w:cstheme="majorBidi"/>
      <w:i/>
      <w:iCs/>
      <w:color w:val="272727" w:themeColor="text1" w:themeTint="D8"/>
      <w:sz w:val="21"/>
      <w:szCs w:val="21"/>
      <w:lang w:eastAsia="en-US"/>
    </w:rPr>
  </w:style>
  <w:style w:type="paragraph" w:styleId="Funotentext">
    <w:name w:val="footnote text"/>
    <w:basedOn w:val="Standard"/>
    <w:link w:val="FunotentextZchn"/>
    <w:uiPriority w:val="99"/>
    <w:unhideWhenUsed/>
    <w:rsid w:val="00363A96"/>
    <w:rPr>
      <w:sz w:val="20"/>
      <w:szCs w:val="20"/>
    </w:rPr>
  </w:style>
  <w:style w:type="character" w:customStyle="1" w:styleId="FunotentextZchn">
    <w:name w:val="Fußnotentext Zchn"/>
    <w:basedOn w:val="Absatz-Standardschriftart"/>
    <w:link w:val="Funotentext"/>
    <w:uiPriority w:val="99"/>
    <w:rsid w:val="00363A96"/>
    <w:rPr>
      <w:lang w:eastAsia="en-US"/>
    </w:rPr>
  </w:style>
  <w:style w:type="character" w:styleId="Funotenzeichen">
    <w:name w:val="footnote reference"/>
    <w:basedOn w:val="Absatz-Standardschriftart"/>
    <w:unhideWhenUsed/>
    <w:rsid w:val="00363A96"/>
    <w:rPr>
      <w:vertAlign w:val="superscript"/>
    </w:rPr>
  </w:style>
  <w:style w:type="paragraph" w:styleId="Listenabsatz">
    <w:name w:val="List Paragraph"/>
    <w:basedOn w:val="Standard"/>
    <w:uiPriority w:val="34"/>
    <w:qFormat/>
    <w:rsid w:val="008E5210"/>
    <w:pPr>
      <w:ind w:left="720"/>
      <w:contextualSpacing/>
    </w:pPr>
  </w:style>
  <w:style w:type="paragraph" w:customStyle="1" w:styleId="MMTopic1">
    <w:name w:val="MM Topic 1"/>
    <w:basedOn w:val="berschrift1"/>
    <w:link w:val="MMTopic1Zchn"/>
    <w:rsid w:val="00DC05BF"/>
    <w:pPr>
      <w:keepLines/>
      <w:numPr>
        <w:numId w:val="14"/>
      </w:numPr>
      <w:spacing w:before="480" w:line="276" w:lineRule="auto"/>
    </w:pPr>
    <w:rPr>
      <w:rFonts w:asciiTheme="majorHAnsi" w:eastAsiaTheme="majorEastAsia" w:hAnsiTheme="majorHAnsi" w:cstheme="majorBidi"/>
      <w:color w:val="2E74B5" w:themeColor="accent1" w:themeShade="BF"/>
      <w:sz w:val="28"/>
      <w:szCs w:val="28"/>
    </w:rPr>
  </w:style>
  <w:style w:type="character" w:customStyle="1" w:styleId="MMTopic1Zchn">
    <w:name w:val="MM Topic 1 Zchn"/>
    <w:basedOn w:val="berschrift1Zchn"/>
    <w:link w:val="MMTopic1"/>
    <w:rsid w:val="00DC05BF"/>
    <w:rPr>
      <w:rFonts w:asciiTheme="majorHAnsi" w:eastAsiaTheme="majorEastAsia" w:hAnsiTheme="majorHAnsi" w:cstheme="majorBidi"/>
      <w:b/>
      <w:bCs/>
      <w:color w:val="2E74B5" w:themeColor="accent1" w:themeShade="BF"/>
      <w:kern w:val="32"/>
      <w:sz w:val="28"/>
      <w:szCs w:val="28"/>
      <w:lang w:eastAsia="en-US"/>
    </w:rPr>
  </w:style>
  <w:style w:type="paragraph" w:customStyle="1" w:styleId="MMTopic2">
    <w:name w:val="MM Topic 2"/>
    <w:basedOn w:val="berschrift2"/>
    <w:link w:val="MMTopic2Zchn"/>
    <w:rsid w:val="00DC05BF"/>
    <w:pPr>
      <w:keepLines/>
      <w:numPr>
        <w:numId w:val="14"/>
      </w:numPr>
      <w:spacing w:before="200" w:line="276" w:lineRule="auto"/>
    </w:pPr>
    <w:rPr>
      <w:rFonts w:asciiTheme="majorHAnsi" w:eastAsiaTheme="majorEastAsia" w:hAnsiTheme="majorHAnsi" w:cstheme="majorBidi"/>
      <w:iCs w:val="0"/>
      <w:color w:val="5B9BD5" w:themeColor="accent1"/>
      <w:sz w:val="26"/>
      <w:szCs w:val="26"/>
    </w:rPr>
  </w:style>
  <w:style w:type="character" w:customStyle="1" w:styleId="MMTopic2Zchn">
    <w:name w:val="MM Topic 2 Zchn"/>
    <w:basedOn w:val="berschrift2Zchn"/>
    <w:link w:val="MMTopic2"/>
    <w:rsid w:val="00DC05BF"/>
    <w:rPr>
      <w:rFonts w:asciiTheme="majorHAnsi" w:eastAsiaTheme="majorEastAsia" w:hAnsiTheme="majorHAnsi" w:cstheme="majorBidi"/>
      <w:b/>
      <w:bCs/>
      <w:iCs w:val="0"/>
      <w:color w:val="5B9BD5" w:themeColor="accent1"/>
      <w:sz w:val="26"/>
      <w:szCs w:val="26"/>
      <w:lang w:eastAsia="en-US"/>
    </w:rPr>
  </w:style>
  <w:style w:type="paragraph" w:customStyle="1" w:styleId="MMTopic3">
    <w:name w:val="MM Topic 3"/>
    <w:basedOn w:val="berschrift3"/>
    <w:rsid w:val="00DC05BF"/>
    <w:pPr>
      <w:keepNext/>
      <w:keepLines/>
      <w:numPr>
        <w:numId w:val="14"/>
      </w:numPr>
      <w:spacing w:before="200" w:line="276" w:lineRule="auto"/>
    </w:pPr>
    <w:rPr>
      <w:rFonts w:asciiTheme="majorHAnsi" w:eastAsiaTheme="majorEastAsia" w:hAnsiTheme="majorHAnsi" w:cstheme="majorBidi"/>
      <w:b/>
      <w:bCs/>
      <w:color w:val="5B9BD5" w:themeColor="accent1"/>
    </w:rPr>
  </w:style>
  <w:style w:type="paragraph" w:customStyle="1" w:styleId="MMStartDate">
    <w:name w:val="MM Start Date"/>
    <w:basedOn w:val="Standard"/>
    <w:link w:val="MMStartDateZchn"/>
    <w:rsid w:val="00DC05BF"/>
    <w:pPr>
      <w:spacing w:after="200" w:line="276" w:lineRule="auto"/>
    </w:pPr>
    <w:rPr>
      <w:rFonts w:asciiTheme="minorHAnsi" w:eastAsiaTheme="minorHAnsi" w:hAnsiTheme="minorHAnsi" w:cstheme="minorBidi"/>
    </w:rPr>
  </w:style>
  <w:style w:type="character" w:customStyle="1" w:styleId="MMStartDateZchn">
    <w:name w:val="MM Start Date Zchn"/>
    <w:basedOn w:val="Absatz-Standardschriftart"/>
    <w:link w:val="MMStartDate"/>
    <w:rsid w:val="00DC05BF"/>
    <w:rPr>
      <w:rFonts w:asciiTheme="minorHAnsi" w:eastAsiaTheme="minorHAnsi" w:hAnsiTheme="minorHAnsi" w:cstheme="minorBidi"/>
      <w:sz w:val="22"/>
      <w:szCs w:val="22"/>
      <w:lang w:eastAsia="en-US"/>
    </w:rPr>
  </w:style>
  <w:style w:type="paragraph" w:customStyle="1" w:styleId="MMEndDate">
    <w:name w:val="MM End Date"/>
    <w:basedOn w:val="Standard"/>
    <w:link w:val="MMEndDateZchn"/>
    <w:rsid w:val="00DC05BF"/>
    <w:pPr>
      <w:spacing w:after="200" w:line="276" w:lineRule="auto"/>
    </w:pPr>
    <w:rPr>
      <w:rFonts w:asciiTheme="minorHAnsi" w:eastAsiaTheme="minorHAnsi" w:hAnsiTheme="minorHAnsi" w:cstheme="minorBidi"/>
    </w:rPr>
  </w:style>
  <w:style w:type="character" w:customStyle="1" w:styleId="MMEndDateZchn">
    <w:name w:val="MM End Date Zchn"/>
    <w:basedOn w:val="Absatz-Standardschriftart"/>
    <w:link w:val="MMEndDate"/>
    <w:rsid w:val="00DC05BF"/>
    <w:rPr>
      <w:rFonts w:asciiTheme="minorHAnsi" w:eastAsiaTheme="minorHAnsi" w:hAnsiTheme="minorHAnsi" w:cstheme="minorBidi"/>
      <w:sz w:val="22"/>
      <w:szCs w:val="22"/>
      <w:lang w:eastAsia="en-US"/>
    </w:rPr>
  </w:style>
  <w:style w:type="paragraph" w:customStyle="1" w:styleId="MMDuration">
    <w:name w:val="MM Duration"/>
    <w:basedOn w:val="Standard"/>
    <w:link w:val="MMDurationZchn"/>
    <w:rsid w:val="00DC05BF"/>
    <w:pPr>
      <w:spacing w:after="200" w:line="276" w:lineRule="auto"/>
    </w:pPr>
    <w:rPr>
      <w:rFonts w:asciiTheme="minorHAnsi" w:eastAsiaTheme="minorHAnsi" w:hAnsiTheme="minorHAnsi" w:cstheme="minorBidi"/>
    </w:rPr>
  </w:style>
  <w:style w:type="character" w:customStyle="1" w:styleId="MMDurationZchn">
    <w:name w:val="MM Duration Zchn"/>
    <w:basedOn w:val="Absatz-Standardschriftart"/>
    <w:link w:val="MMDuration"/>
    <w:rsid w:val="00DC05BF"/>
    <w:rPr>
      <w:rFonts w:asciiTheme="minorHAnsi" w:eastAsiaTheme="minorHAnsi" w:hAnsiTheme="minorHAnsi" w:cstheme="minorBidi"/>
      <w:sz w:val="22"/>
      <w:szCs w:val="22"/>
      <w:lang w:eastAsia="en-US"/>
    </w:rPr>
  </w:style>
  <w:style w:type="paragraph" w:customStyle="1" w:styleId="MMResource">
    <w:name w:val="MM Resource"/>
    <w:basedOn w:val="Standard"/>
    <w:link w:val="MMResourceZchn"/>
    <w:rsid w:val="00DC05BF"/>
    <w:pPr>
      <w:spacing w:after="200" w:line="276" w:lineRule="auto"/>
    </w:pPr>
    <w:rPr>
      <w:rFonts w:asciiTheme="minorHAnsi" w:eastAsiaTheme="minorHAnsi" w:hAnsiTheme="minorHAnsi" w:cstheme="minorBidi"/>
    </w:rPr>
  </w:style>
  <w:style w:type="character" w:customStyle="1" w:styleId="MMResourceZchn">
    <w:name w:val="MM Resource Zchn"/>
    <w:basedOn w:val="Absatz-Standardschriftart"/>
    <w:link w:val="MMResource"/>
    <w:rsid w:val="00DC05BF"/>
    <w:rPr>
      <w:rFonts w:asciiTheme="minorHAnsi" w:eastAsiaTheme="minorHAnsi" w:hAnsiTheme="minorHAnsi" w:cstheme="minorBidi"/>
      <w:sz w:val="22"/>
      <w:szCs w:val="22"/>
      <w:lang w:eastAsia="en-US"/>
    </w:rPr>
  </w:style>
  <w:style w:type="paragraph" w:customStyle="1" w:styleId="MMPercentComplete">
    <w:name w:val="MM Percent Complete"/>
    <w:basedOn w:val="Standard"/>
    <w:link w:val="MMPercentCompleteZchn"/>
    <w:rsid w:val="00DC05BF"/>
    <w:pPr>
      <w:spacing w:after="200" w:line="276" w:lineRule="auto"/>
    </w:pPr>
    <w:rPr>
      <w:rFonts w:asciiTheme="minorHAnsi" w:eastAsiaTheme="minorHAnsi" w:hAnsiTheme="minorHAnsi" w:cstheme="minorBidi"/>
    </w:rPr>
  </w:style>
  <w:style w:type="character" w:customStyle="1" w:styleId="MMPercentCompleteZchn">
    <w:name w:val="MM Percent Complete Zchn"/>
    <w:basedOn w:val="Absatz-Standardschriftart"/>
    <w:link w:val="MMPercentComplete"/>
    <w:rsid w:val="00DC05BF"/>
    <w:rPr>
      <w:rFonts w:asciiTheme="minorHAnsi" w:eastAsiaTheme="minorHAnsi" w:hAnsiTheme="minorHAnsi" w:cstheme="minorBidi"/>
      <w:sz w:val="22"/>
      <w:szCs w:val="22"/>
      <w:lang w:eastAsia="en-US"/>
    </w:rPr>
  </w:style>
  <w:style w:type="paragraph" w:customStyle="1" w:styleId="MMMilestone">
    <w:name w:val="MM Milestone"/>
    <w:basedOn w:val="Standard"/>
    <w:link w:val="MMMilestoneZchn"/>
    <w:rsid w:val="00DC05BF"/>
    <w:pPr>
      <w:spacing w:after="200" w:line="276" w:lineRule="auto"/>
    </w:pPr>
    <w:rPr>
      <w:rFonts w:asciiTheme="minorHAnsi" w:eastAsiaTheme="minorHAnsi" w:hAnsiTheme="minorHAnsi" w:cstheme="minorBidi"/>
    </w:rPr>
  </w:style>
  <w:style w:type="character" w:customStyle="1" w:styleId="MMMilestoneZchn">
    <w:name w:val="MM Milestone Zchn"/>
    <w:basedOn w:val="Absatz-Standardschriftart"/>
    <w:link w:val="MMMilestone"/>
    <w:rsid w:val="00DC05BF"/>
    <w:rPr>
      <w:rFonts w:asciiTheme="minorHAnsi" w:eastAsiaTheme="minorHAnsi" w:hAnsiTheme="minorHAnsi" w:cstheme="minorBidi"/>
      <w:sz w:val="22"/>
      <w:szCs w:val="22"/>
      <w:lang w:eastAsia="en-US"/>
    </w:rPr>
  </w:style>
  <w:style w:type="table" w:customStyle="1" w:styleId="HellesRaster-Akzent31">
    <w:name w:val="Helles Raster - Akzent 31"/>
    <w:basedOn w:val="NormaleTabelle"/>
    <w:next w:val="HellesRaster-Akzent3"/>
    <w:uiPriority w:val="62"/>
    <w:rsid w:val="00011751"/>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32">
    <w:name w:val="Helles Raster - Akzent 32"/>
    <w:basedOn w:val="NormaleTabelle"/>
    <w:next w:val="HellesRaster-Akzent3"/>
    <w:uiPriority w:val="62"/>
    <w:rsid w:val="00011751"/>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33">
    <w:name w:val="Helles Raster - Akzent 33"/>
    <w:basedOn w:val="NormaleTabelle"/>
    <w:next w:val="HellesRaster-Akzent3"/>
    <w:uiPriority w:val="62"/>
    <w:rsid w:val="00011751"/>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HellesRaster-Akzent3">
    <w:name w:val="Light Grid Accent 3"/>
    <w:basedOn w:val="NormaleTabelle"/>
    <w:uiPriority w:val="62"/>
    <w:rsid w:val="0001175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NurText">
    <w:name w:val="Plain Text"/>
    <w:basedOn w:val="Standard"/>
    <w:link w:val="NurTextZchn"/>
    <w:uiPriority w:val="99"/>
    <w:semiHidden/>
    <w:unhideWhenUsed/>
    <w:rsid w:val="004027C4"/>
    <w:rPr>
      <w:rFonts w:ascii="Consolas" w:hAnsi="Consolas"/>
      <w:sz w:val="21"/>
      <w:szCs w:val="21"/>
    </w:rPr>
  </w:style>
  <w:style w:type="character" w:customStyle="1" w:styleId="NurTextZchn">
    <w:name w:val="Nur Text Zchn"/>
    <w:basedOn w:val="Absatz-Standardschriftart"/>
    <w:link w:val="NurText"/>
    <w:uiPriority w:val="99"/>
    <w:semiHidden/>
    <w:rsid w:val="004027C4"/>
    <w:rPr>
      <w:rFonts w:ascii="Consolas" w:hAnsi="Consolas"/>
      <w:sz w:val="21"/>
      <w:szCs w:val="21"/>
      <w:lang w:eastAsia="en-US"/>
    </w:rPr>
  </w:style>
  <w:style w:type="character" w:styleId="Kommentarzeichen">
    <w:name w:val="annotation reference"/>
    <w:basedOn w:val="Absatz-Standardschriftart"/>
    <w:uiPriority w:val="99"/>
    <w:semiHidden/>
    <w:unhideWhenUsed/>
    <w:rsid w:val="00737A9E"/>
    <w:rPr>
      <w:sz w:val="16"/>
      <w:szCs w:val="16"/>
    </w:rPr>
  </w:style>
  <w:style w:type="paragraph" w:styleId="Kommentartext">
    <w:name w:val="annotation text"/>
    <w:basedOn w:val="Standard"/>
    <w:link w:val="KommentartextZchn"/>
    <w:uiPriority w:val="99"/>
    <w:semiHidden/>
    <w:unhideWhenUsed/>
    <w:rsid w:val="00737A9E"/>
    <w:rPr>
      <w:sz w:val="20"/>
      <w:szCs w:val="20"/>
    </w:rPr>
  </w:style>
  <w:style w:type="character" w:customStyle="1" w:styleId="KommentartextZchn">
    <w:name w:val="Kommentartext Zchn"/>
    <w:basedOn w:val="Absatz-Standardschriftart"/>
    <w:link w:val="Kommentartext"/>
    <w:uiPriority w:val="99"/>
    <w:semiHidden/>
    <w:rsid w:val="00737A9E"/>
    <w:rPr>
      <w:lang w:eastAsia="en-US"/>
    </w:rPr>
  </w:style>
  <w:style w:type="paragraph" w:styleId="Kommentarthema">
    <w:name w:val="annotation subject"/>
    <w:basedOn w:val="Kommentartext"/>
    <w:next w:val="Kommentartext"/>
    <w:link w:val="KommentarthemaZchn"/>
    <w:uiPriority w:val="99"/>
    <w:semiHidden/>
    <w:unhideWhenUsed/>
    <w:rsid w:val="00737A9E"/>
    <w:rPr>
      <w:b/>
      <w:bCs/>
    </w:rPr>
  </w:style>
  <w:style w:type="character" w:customStyle="1" w:styleId="KommentarthemaZchn">
    <w:name w:val="Kommentarthema Zchn"/>
    <w:basedOn w:val="KommentartextZchn"/>
    <w:link w:val="Kommentarthema"/>
    <w:uiPriority w:val="99"/>
    <w:semiHidden/>
    <w:rsid w:val="00737A9E"/>
    <w:rPr>
      <w:b/>
      <w:bCs/>
      <w:lang w:eastAsia="en-US"/>
    </w:rPr>
  </w:style>
  <w:style w:type="paragraph" w:customStyle="1" w:styleId="Ebene1">
    <w:name w:val="Ebene_1"/>
    <w:basedOn w:val="berschrift1"/>
    <w:next w:val="EbeneTextstandard"/>
    <w:link w:val="Ebene1Zchn"/>
    <w:autoRedefine/>
    <w:qFormat/>
    <w:rsid w:val="007C5BDA"/>
    <w:pPr>
      <w:keepLines/>
      <w:numPr>
        <w:numId w:val="33"/>
      </w:numPr>
      <w:spacing w:before="480" w:after="240"/>
      <w:ind w:left="425" w:hanging="425"/>
    </w:pPr>
    <w:rPr>
      <w:rFonts w:eastAsiaTheme="majorEastAsia" w:cstheme="majorBidi"/>
      <w:sz w:val="28"/>
      <w:szCs w:val="28"/>
    </w:rPr>
  </w:style>
  <w:style w:type="character" w:customStyle="1" w:styleId="Ebene1Zchn">
    <w:name w:val="Ebene_1 Zchn"/>
    <w:basedOn w:val="berschrift1Zchn"/>
    <w:link w:val="Ebene1"/>
    <w:rsid w:val="007C5BDA"/>
    <w:rPr>
      <w:rFonts w:eastAsiaTheme="majorEastAsia" w:cstheme="majorBidi"/>
      <w:b/>
      <w:bCs/>
      <w:color w:val="004C93"/>
      <w:kern w:val="32"/>
      <w:sz w:val="28"/>
      <w:szCs w:val="28"/>
      <w:lang w:eastAsia="en-US"/>
    </w:rPr>
  </w:style>
  <w:style w:type="paragraph" w:customStyle="1" w:styleId="Ebene2">
    <w:name w:val="Ebene_2"/>
    <w:basedOn w:val="Standard"/>
    <w:next w:val="EbeneTextstandard"/>
    <w:autoRedefine/>
    <w:qFormat/>
    <w:rsid w:val="00272C0D"/>
    <w:pPr>
      <w:keepNext/>
      <w:keepLines/>
      <w:spacing w:before="240" w:after="120"/>
      <w:jc w:val="both"/>
      <w:outlineLvl w:val="1"/>
    </w:pPr>
    <w:rPr>
      <w:rFonts w:eastAsiaTheme="majorEastAsia" w:cstheme="majorBidi"/>
      <w:b/>
      <w:bCs/>
      <w:color w:val="004C93"/>
      <w:sz w:val="24"/>
      <w:szCs w:val="26"/>
    </w:rPr>
  </w:style>
  <w:style w:type="paragraph" w:customStyle="1" w:styleId="Ebene3">
    <w:name w:val="Ebene_3"/>
    <w:basedOn w:val="Standard"/>
    <w:next w:val="EbeneTextstandard"/>
    <w:autoRedefine/>
    <w:qFormat/>
    <w:rsid w:val="007C5BDA"/>
    <w:pPr>
      <w:keepNext/>
      <w:keepLines/>
      <w:numPr>
        <w:ilvl w:val="2"/>
        <w:numId w:val="33"/>
      </w:numPr>
      <w:spacing w:before="360" w:after="120"/>
      <w:ind w:left="720"/>
      <w:jc w:val="both"/>
      <w:outlineLvl w:val="2"/>
    </w:pPr>
    <w:rPr>
      <w:rFonts w:eastAsiaTheme="majorEastAsia" w:cstheme="majorBidi"/>
      <w:b/>
      <w:bCs/>
      <w:color w:val="004C93"/>
      <w:sz w:val="24"/>
      <w:szCs w:val="26"/>
    </w:rPr>
  </w:style>
  <w:style w:type="paragraph" w:customStyle="1" w:styleId="EbeneTextstandard">
    <w:name w:val="Ebene_Text_standard"/>
    <w:basedOn w:val="Standard"/>
    <w:link w:val="EbeneTextstandardZchn"/>
    <w:qFormat/>
    <w:rsid w:val="007C5BDA"/>
    <w:pPr>
      <w:spacing w:after="120"/>
      <w:jc w:val="both"/>
    </w:pPr>
    <w:rPr>
      <w:rFonts w:eastAsia="MS Mincho"/>
      <w:szCs w:val="24"/>
      <w:lang w:eastAsia="de-DE"/>
    </w:rPr>
  </w:style>
  <w:style w:type="character" w:customStyle="1" w:styleId="EbeneTextstandardZchn">
    <w:name w:val="Ebene_Text_standard Zchn"/>
    <w:basedOn w:val="Absatz-Standardschriftart"/>
    <w:link w:val="EbeneTextstandard"/>
    <w:rsid w:val="007C5BDA"/>
    <w:rPr>
      <w:rFonts w:eastAsia="MS Mincho"/>
      <w:sz w:val="22"/>
      <w:szCs w:val="24"/>
    </w:rPr>
  </w:style>
  <w:style w:type="paragraph" w:styleId="Endnotentext">
    <w:name w:val="endnote text"/>
    <w:basedOn w:val="Standard"/>
    <w:link w:val="EndnotentextZchn"/>
    <w:uiPriority w:val="99"/>
    <w:semiHidden/>
    <w:unhideWhenUsed/>
    <w:rsid w:val="00E2105E"/>
    <w:rPr>
      <w:sz w:val="20"/>
      <w:szCs w:val="20"/>
    </w:rPr>
  </w:style>
  <w:style w:type="character" w:customStyle="1" w:styleId="EndnotentextZchn">
    <w:name w:val="Endnotentext Zchn"/>
    <w:basedOn w:val="Absatz-Standardschriftart"/>
    <w:link w:val="Endnotentext"/>
    <w:uiPriority w:val="99"/>
    <w:semiHidden/>
    <w:rsid w:val="00E2105E"/>
    <w:rPr>
      <w:lang w:eastAsia="en-US"/>
    </w:rPr>
  </w:style>
  <w:style w:type="character" w:styleId="Endnotenzeichen">
    <w:name w:val="endnote reference"/>
    <w:basedOn w:val="Absatz-Standardschriftart"/>
    <w:uiPriority w:val="99"/>
    <w:semiHidden/>
    <w:unhideWhenUsed/>
    <w:rsid w:val="00E210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ersonalentwicklung@uni-du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4BF35-2CE0-4603-B9D6-426E80E5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6338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 Duisburg-Essen</Company>
  <LinksUpToDate>false</LinksUpToDate>
  <CharactersWithSpaces>7329</CharactersWithSpaces>
  <SharedDoc>false</SharedDoc>
  <HLinks>
    <vt:vector size="36" baseType="variant">
      <vt:variant>
        <vt:i4>1048625</vt:i4>
      </vt:variant>
      <vt:variant>
        <vt:i4>41</vt:i4>
      </vt:variant>
      <vt:variant>
        <vt:i4>0</vt:i4>
      </vt:variant>
      <vt:variant>
        <vt:i4>5</vt:i4>
      </vt:variant>
      <vt:variant>
        <vt:lpwstr/>
      </vt:variant>
      <vt:variant>
        <vt:lpwstr>_Toc427147630</vt:lpwstr>
      </vt:variant>
      <vt:variant>
        <vt:i4>1114161</vt:i4>
      </vt:variant>
      <vt:variant>
        <vt:i4>35</vt:i4>
      </vt:variant>
      <vt:variant>
        <vt:i4>0</vt:i4>
      </vt:variant>
      <vt:variant>
        <vt:i4>5</vt:i4>
      </vt:variant>
      <vt:variant>
        <vt:lpwstr/>
      </vt:variant>
      <vt:variant>
        <vt:lpwstr>_Toc427147629</vt:lpwstr>
      </vt:variant>
      <vt:variant>
        <vt:i4>1179703</vt:i4>
      </vt:variant>
      <vt:variant>
        <vt:i4>26</vt:i4>
      </vt:variant>
      <vt:variant>
        <vt:i4>0</vt:i4>
      </vt:variant>
      <vt:variant>
        <vt:i4>5</vt:i4>
      </vt:variant>
      <vt:variant>
        <vt:lpwstr/>
      </vt:variant>
      <vt:variant>
        <vt:lpwstr>_Toc427147011</vt:lpwstr>
      </vt:variant>
      <vt:variant>
        <vt:i4>1179699</vt:i4>
      </vt:variant>
      <vt:variant>
        <vt:i4>17</vt:i4>
      </vt:variant>
      <vt:variant>
        <vt:i4>0</vt:i4>
      </vt:variant>
      <vt:variant>
        <vt:i4>5</vt:i4>
      </vt:variant>
      <vt:variant>
        <vt:lpwstr/>
      </vt:variant>
      <vt:variant>
        <vt:lpwstr>_Toc427147419</vt:lpwstr>
      </vt:variant>
      <vt:variant>
        <vt:i4>1179699</vt:i4>
      </vt:variant>
      <vt:variant>
        <vt:i4>11</vt:i4>
      </vt:variant>
      <vt:variant>
        <vt:i4>0</vt:i4>
      </vt:variant>
      <vt:variant>
        <vt:i4>5</vt:i4>
      </vt:variant>
      <vt:variant>
        <vt:lpwstr/>
      </vt:variant>
      <vt:variant>
        <vt:lpwstr>_Toc427147418</vt:lpwstr>
      </vt:variant>
      <vt:variant>
        <vt:i4>1179699</vt:i4>
      </vt:variant>
      <vt:variant>
        <vt:i4>5</vt:i4>
      </vt:variant>
      <vt:variant>
        <vt:i4>0</vt:i4>
      </vt:variant>
      <vt:variant>
        <vt:i4>5</vt:i4>
      </vt:variant>
      <vt:variant>
        <vt:lpwstr/>
      </vt:variant>
      <vt:variant>
        <vt:lpwstr>_Toc427147417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pressestelle</dc:creator>
  <cp:lastModifiedBy>Hildegard Guderian</cp:lastModifiedBy>
  <cp:revision>4</cp:revision>
  <cp:lastPrinted>2019-02-15T11:31:00Z</cp:lastPrinted>
  <dcterms:created xsi:type="dcterms:W3CDTF">2020-12-17T13:01:00Z</dcterms:created>
  <dcterms:modified xsi:type="dcterms:W3CDTF">2020-12-17T15:05:00Z</dcterms:modified>
</cp:coreProperties>
</file>