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A5A" w:rsidRDefault="00044374">
      <w:pPr>
        <w:pStyle w:val="Textkrper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183227" cy="10968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227" cy="109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5A" w:rsidRDefault="00730A5A">
      <w:pPr>
        <w:pStyle w:val="Textkrper"/>
        <w:spacing w:before="1"/>
        <w:rPr>
          <w:rFonts w:ascii="Times New Roman"/>
          <w:sz w:val="15"/>
        </w:rPr>
      </w:pPr>
    </w:p>
    <w:p w:rsidR="00730A5A" w:rsidRDefault="00730A5A" w:rsidP="00CF1DCD">
      <w:pPr>
        <w:spacing w:before="96"/>
        <w:ind w:right="1504"/>
        <w:rPr>
          <w:b/>
          <w:sz w:val="16"/>
        </w:rPr>
      </w:pPr>
    </w:p>
    <w:p w:rsidR="00CF1DCD" w:rsidRPr="00CF1DCD" w:rsidRDefault="00421F04" w:rsidP="00421F04">
      <w:pPr>
        <w:spacing w:before="96"/>
        <w:ind w:left="720" w:right="1504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V</w:t>
      </w:r>
      <w:r w:rsidR="00CF1DCD" w:rsidRPr="00CF1DCD">
        <w:rPr>
          <w:b/>
          <w:i/>
          <w:sz w:val="44"/>
          <w:szCs w:val="44"/>
        </w:rPr>
        <w:t>orgezogene Masterleistungen</w:t>
      </w:r>
    </w:p>
    <w:p w:rsidR="00CF1DCD" w:rsidRPr="00CF1DCD" w:rsidRDefault="00CF1DCD" w:rsidP="00421F04">
      <w:pPr>
        <w:spacing w:before="96"/>
        <w:ind w:left="720" w:right="1504"/>
        <w:jc w:val="center"/>
        <w:rPr>
          <w:b/>
          <w:i/>
          <w:sz w:val="44"/>
          <w:szCs w:val="44"/>
        </w:rPr>
      </w:pPr>
      <w:r w:rsidRPr="00CF1DCD">
        <w:rPr>
          <w:b/>
          <w:i/>
          <w:sz w:val="44"/>
          <w:szCs w:val="44"/>
        </w:rPr>
        <w:t>Maschinenbau</w:t>
      </w:r>
    </w:p>
    <w:p w:rsidR="00CF1DCD" w:rsidRDefault="00CF1DCD" w:rsidP="00CF1DCD">
      <w:pPr>
        <w:spacing w:before="96"/>
        <w:ind w:right="1504"/>
        <w:jc w:val="center"/>
        <w:rPr>
          <w:sz w:val="45"/>
          <w:szCs w:val="45"/>
        </w:rPr>
      </w:pP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 xml:space="preserve">Sollten Sie Ihr Bachelorstudium fast abgeschlossen haben, besteht die Möglichkeit, bereits Prüfungsleistungen aus dem aufbauenden Masterstudiengang zu belegen. 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>Dazu gelten folgende Regeln: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b/>
          <w:sz w:val="24"/>
          <w:szCs w:val="24"/>
          <w:u w:val="single"/>
        </w:rPr>
      </w:pPr>
      <w:r w:rsidRPr="00CF1DCD">
        <w:rPr>
          <w:b/>
          <w:sz w:val="24"/>
          <w:szCs w:val="24"/>
          <w:u w:val="single"/>
        </w:rPr>
        <w:t xml:space="preserve">Voraussetzungen: 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 xml:space="preserve">Um als Bachelorstudent Masterleistungen belegen zu dürfen, gelten folgende Voraussetzungen: 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pStyle w:val="Listenabsatz"/>
        <w:numPr>
          <w:ilvl w:val="0"/>
          <w:numId w:val="3"/>
        </w:numPr>
        <w:spacing w:before="96"/>
        <w:ind w:right="1504"/>
        <w:rPr>
          <w:b/>
          <w:sz w:val="24"/>
          <w:szCs w:val="24"/>
        </w:rPr>
      </w:pPr>
      <w:r w:rsidRPr="00CF1DCD">
        <w:rPr>
          <w:sz w:val="24"/>
          <w:szCs w:val="24"/>
        </w:rPr>
        <w:t xml:space="preserve">Die Bachelorarbeit wurde bereits angemeldet. </w:t>
      </w:r>
    </w:p>
    <w:p w:rsidR="00CF1DCD" w:rsidRPr="00CF1DCD" w:rsidRDefault="00CF1DCD" w:rsidP="00CF1DCD">
      <w:pPr>
        <w:spacing w:before="96"/>
        <w:ind w:right="1504"/>
        <w:rPr>
          <w:b/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 xml:space="preserve">Diese Voraussetzungen wurden einstimmig vom Prüfungsausschuss beschlossen. 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>Ausnahmen werden nicht gestattet!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 xml:space="preserve">Des Weiteren gilt: es dürfen neben dem Bachelorstudium lediglich Masterleistungen im Umfang von </w:t>
      </w:r>
      <w:r w:rsidRPr="00CF1DCD">
        <w:rPr>
          <w:color w:val="FF0000"/>
          <w:sz w:val="24"/>
          <w:szCs w:val="24"/>
        </w:rPr>
        <w:t xml:space="preserve">30 </w:t>
      </w:r>
      <w:proofErr w:type="spellStart"/>
      <w:r w:rsidRPr="00CF1DCD">
        <w:rPr>
          <w:color w:val="FF0000"/>
          <w:sz w:val="24"/>
          <w:szCs w:val="24"/>
        </w:rPr>
        <w:t>Credits</w:t>
      </w:r>
      <w:proofErr w:type="spellEnd"/>
      <w:r w:rsidRPr="00CF1DCD">
        <w:rPr>
          <w:color w:val="FF0000"/>
          <w:sz w:val="24"/>
          <w:szCs w:val="24"/>
        </w:rPr>
        <w:t xml:space="preserve"> </w:t>
      </w:r>
      <w:r w:rsidRPr="00CF1DCD">
        <w:rPr>
          <w:sz w:val="24"/>
          <w:szCs w:val="24"/>
        </w:rPr>
        <w:t xml:space="preserve">erworben werden! 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 xml:space="preserve">Es werden dabei positive, sowie negative Prüfungsleistungen Berücksichtigt. </w:t>
      </w:r>
    </w:p>
    <w:p w:rsidR="00CF1DCD" w:rsidRP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b/>
          <w:sz w:val="24"/>
          <w:szCs w:val="24"/>
          <w:u w:val="single"/>
        </w:rPr>
      </w:pPr>
      <w:r w:rsidRPr="00CF1DCD">
        <w:rPr>
          <w:b/>
          <w:sz w:val="24"/>
          <w:szCs w:val="24"/>
          <w:u w:val="single"/>
        </w:rPr>
        <w:t>Anmeldeprozedere:</w:t>
      </w:r>
      <w:bookmarkStart w:id="0" w:name="_GoBack"/>
      <w:bookmarkEnd w:id="0"/>
    </w:p>
    <w:p w:rsidR="00CF1DCD" w:rsidRDefault="00CF1DCD" w:rsidP="00CF1DCD">
      <w:pPr>
        <w:spacing w:before="96"/>
        <w:ind w:left="720" w:right="1504"/>
        <w:rPr>
          <w:sz w:val="24"/>
          <w:szCs w:val="24"/>
        </w:rPr>
      </w:pPr>
      <w:r w:rsidRPr="00CF1DCD">
        <w:rPr>
          <w:sz w:val="24"/>
          <w:szCs w:val="24"/>
        </w:rPr>
        <w:t xml:space="preserve">Sollten Sie die o.a. Punkte erfüllen, melden Sie sich bitte </w:t>
      </w:r>
      <w:r w:rsidRPr="00CF1DCD">
        <w:rPr>
          <w:color w:val="FF0000"/>
          <w:sz w:val="24"/>
          <w:szCs w:val="24"/>
        </w:rPr>
        <w:t xml:space="preserve">während </w:t>
      </w:r>
      <w:r w:rsidRPr="00CF1DCD">
        <w:rPr>
          <w:sz w:val="24"/>
          <w:szCs w:val="24"/>
        </w:rPr>
        <w:t xml:space="preserve">der regulären Anmeldephase per E-Mail zu den Prüfungen bei Ihrer Sachbearbeiterin an. </w:t>
      </w:r>
    </w:p>
    <w:p w:rsidR="00CF1DCD" w:rsidRDefault="00CF1DCD" w:rsidP="00CF1DCD">
      <w:pPr>
        <w:spacing w:before="96"/>
        <w:ind w:left="720" w:right="1504"/>
        <w:rPr>
          <w:color w:val="FF0000"/>
          <w:sz w:val="24"/>
          <w:szCs w:val="24"/>
        </w:rPr>
      </w:pPr>
    </w:p>
    <w:p w:rsidR="00CF1DCD" w:rsidRDefault="00CF1DCD" w:rsidP="00CF1DCD">
      <w:pPr>
        <w:spacing w:before="96"/>
        <w:ind w:left="720" w:right="1504"/>
        <w:rPr>
          <w:color w:val="FF0000"/>
          <w:sz w:val="24"/>
          <w:szCs w:val="24"/>
        </w:rPr>
      </w:pPr>
      <w:r w:rsidRPr="00CF1DCD">
        <w:rPr>
          <w:color w:val="FF0000"/>
          <w:sz w:val="24"/>
          <w:szCs w:val="24"/>
        </w:rPr>
        <w:t>Anmeldungen werden nur mit Prüfungsnummern und Matrikelnummer akzeptiert.</w:t>
      </w:r>
    </w:p>
    <w:p w:rsidR="00CF1DCD" w:rsidRDefault="00CF1DCD" w:rsidP="00CF1DCD">
      <w:pPr>
        <w:spacing w:before="96"/>
        <w:ind w:left="720" w:right="1504"/>
        <w:rPr>
          <w:sz w:val="24"/>
          <w:szCs w:val="24"/>
        </w:rPr>
      </w:pPr>
    </w:p>
    <w:p w:rsidR="00CF1DCD" w:rsidRPr="00CF1DCD" w:rsidRDefault="00CF1DCD" w:rsidP="00CF1DCD">
      <w:pPr>
        <w:spacing w:before="96"/>
        <w:ind w:left="720" w:right="1504"/>
        <w:rPr>
          <w:b/>
          <w:sz w:val="24"/>
          <w:szCs w:val="24"/>
        </w:rPr>
      </w:pPr>
      <w:r w:rsidRPr="00CF1DCD">
        <w:rPr>
          <w:sz w:val="24"/>
          <w:szCs w:val="24"/>
        </w:rPr>
        <w:t>Die Prüfungsnummern zu den Veranstaltungen finden Sie rechts auf der Homepage.</w:t>
      </w:r>
    </w:p>
    <w:p w:rsidR="00730A5A" w:rsidRPr="00CF1DCD" w:rsidRDefault="00730A5A">
      <w:pPr>
        <w:pStyle w:val="Textkrper"/>
        <w:spacing w:before="4"/>
        <w:rPr>
          <w:b/>
          <w:sz w:val="15"/>
        </w:rPr>
      </w:pPr>
    </w:p>
    <w:p w:rsidR="00476293" w:rsidRPr="00CF1DCD" w:rsidRDefault="00476293">
      <w:pPr>
        <w:pStyle w:val="Textkrper"/>
        <w:spacing w:before="1"/>
        <w:ind w:left="1238"/>
      </w:pPr>
    </w:p>
    <w:p w:rsidR="00730A5A" w:rsidRPr="00CF1DCD" w:rsidRDefault="00730A5A">
      <w:pPr>
        <w:pStyle w:val="Textkrper"/>
        <w:rPr>
          <w:sz w:val="20"/>
        </w:rPr>
      </w:pPr>
    </w:p>
    <w:p w:rsidR="00730A5A" w:rsidRDefault="00730A5A">
      <w:pPr>
        <w:pStyle w:val="Textkrper"/>
        <w:rPr>
          <w:sz w:val="20"/>
        </w:rPr>
      </w:pPr>
    </w:p>
    <w:p w:rsidR="000334F5" w:rsidRDefault="000334F5">
      <w:pPr>
        <w:pStyle w:val="Textkrper"/>
        <w:rPr>
          <w:sz w:val="20"/>
        </w:rPr>
      </w:pPr>
    </w:p>
    <w:p w:rsidR="00730A5A" w:rsidRDefault="00730A5A">
      <w:pPr>
        <w:pStyle w:val="Textkrper"/>
        <w:spacing w:before="10" w:after="1"/>
        <w:rPr>
          <w:sz w:val="11"/>
        </w:rPr>
      </w:pPr>
    </w:p>
    <w:p w:rsidR="00662052" w:rsidRDefault="00662052" w:rsidP="000334F5">
      <w:pPr>
        <w:pStyle w:val="Default"/>
      </w:pPr>
    </w:p>
    <w:sectPr w:rsidR="00662052">
      <w:footerReference w:type="default" r:id="rId8"/>
      <w:type w:val="continuous"/>
      <w:pgSz w:w="11910" w:h="16840"/>
      <w:pgMar w:top="260" w:right="180" w:bottom="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DCD" w:rsidRDefault="00CF1DCD" w:rsidP="00CF1DCD">
      <w:r>
        <w:separator/>
      </w:r>
    </w:p>
  </w:endnote>
  <w:endnote w:type="continuationSeparator" w:id="0">
    <w:p w:rsidR="00CF1DCD" w:rsidRDefault="00CF1DCD" w:rsidP="00CF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DCD" w:rsidRDefault="00CF1DCD" w:rsidP="00CF1DCD">
    <w:pPr>
      <w:pStyle w:val="Fuzeile"/>
      <w:jc w:val="right"/>
    </w:pPr>
    <w:r>
      <w:t>Stand:</w:t>
    </w:r>
    <w:r w:rsidR="005118FC">
      <w:t xml:space="preserve"> </w:t>
    </w:r>
    <w:r w:rsidR="00421F04">
      <w:t>05</w:t>
    </w:r>
    <w:r w:rsidR="005118FC">
      <w:t>/20</w:t>
    </w:r>
    <w:r w:rsidR="00421F04">
      <w:t>22</w:t>
    </w:r>
    <w:r>
      <w:t xml:space="preserve"> </w:t>
    </w:r>
  </w:p>
  <w:p w:rsidR="00CF1DCD" w:rsidRDefault="00CF1D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DCD" w:rsidRDefault="00CF1DCD" w:rsidP="00CF1DCD">
      <w:r>
        <w:separator/>
      </w:r>
    </w:p>
  </w:footnote>
  <w:footnote w:type="continuationSeparator" w:id="0">
    <w:p w:rsidR="00CF1DCD" w:rsidRDefault="00CF1DCD" w:rsidP="00CF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A4FE4"/>
    <w:multiLevelType w:val="multilevel"/>
    <w:tmpl w:val="52C2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63A1E"/>
    <w:multiLevelType w:val="hybridMultilevel"/>
    <w:tmpl w:val="7E726C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CF6383"/>
    <w:multiLevelType w:val="multilevel"/>
    <w:tmpl w:val="AB10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5A"/>
    <w:rsid w:val="000334F5"/>
    <w:rsid w:val="00044374"/>
    <w:rsid w:val="00165E24"/>
    <w:rsid w:val="00421F04"/>
    <w:rsid w:val="00476293"/>
    <w:rsid w:val="005118FC"/>
    <w:rsid w:val="00662052"/>
    <w:rsid w:val="00730A5A"/>
    <w:rsid w:val="007A3E9E"/>
    <w:rsid w:val="00902AA6"/>
    <w:rsid w:val="00CF1DCD"/>
    <w:rsid w:val="00E4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2A15"/>
  <w15:docId w15:val="{7EADE5DE-4CB0-4A6A-A337-498CBACE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238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2" w:line="148" w:lineRule="exact"/>
      <w:ind w:left="50"/>
    </w:pPr>
  </w:style>
  <w:style w:type="paragraph" w:customStyle="1" w:styleId="Default">
    <w:name w:val="Default"/>
    <w:rsid w:val="000334F5"/>
    <w:pPr>
      <w:widowControl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902AA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AA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F1D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F1DC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F1D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1DC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F1D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1DCD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Briefkopf NEU.docx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Briefkopf NEU.docx</dc:title>
  <dc:creator>Parise</dc:creator>
  <cp:lastModifiedBy>Parise, Valentina</cp:lastModifiedBy>
  <cp:revision>3</cp:revision>
  <cp:lastPrinted>2021-03-29T09:52:00Z</cp:lastPrinted>
  <dcterms:created xsi:type="dcterms:W3CDTF">2021-08-02T08:14:00Z</dcterms:created>
  <dcterms:modified xsi:type="dcterms:W3CDTF">2022-05-20T08:52:00Z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LastSaved">
    <vt:filetime>2020-10-14T00:00:00Z</vt:filetime>
  </property>
</Properties>
</file>